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047" w:rsidRDefault="001A7047" w:rsidP="002A2474">
      <w:pPr>
        <w:spacing w:line="560" w:lineRule="exact"/>
        <w:jc w:val="center"/>
        <w:textAlignment w:val="baseline"/>
        <w:rPr>
          <w:rFonts w:ascii="小标宋" w:eastAsia="小标宋" w:hAnsi="Times New Roman"/>
          <w:bCs/>
          <w:spacing w:val="-20"/>
          <w:sz w:val="40"/>
          <w:szCs w:val="40"/>
        </w:rPr>
      </w:pPr>
    </w:p>
    <w:p w:rsidR="002A2474" w:rsidRDefault="00CD4D06" w:rsidP="002A2474">
      <w:pPr>
        <w:spacing w:line="560" w:lineRule="exact"/>
        <w:jc w:val="center"/>
        <w:textAlignment w:val="baseline"/>
        <w:rPr>
          <w:rFonts w:ascii="小标宋" w:eastAsia="小标宋"/>
          <w:b/>
          <w:sz w:val="44"/>
          <w:szCs w:val="44"/>
        </w:rPr>
      </w:pPr>
      <w:r>
        <w:rPr>
          <w:rFonts w:ascii="小标宋" w:eastAsia="小标宋" w:hAnsi="Times New Roman" w:hint="eastAsia"/>
          <w:bCs/>
          <w:spacing w:val="-20"/>
          <w:sz w:val="40"/>
          <w:szCs w:val="40"/>
        </w:rPr>
        <w:t>2024</w:t>
      </w:r>
      <w:r w:rsidR="002A2474">
        <w:rPr>
          <w:rFonts w:ascii="小标宋" w:eastAsia="小标宋" w:hint="eastAsia"/>
          <w:bCs/>
          <w:sz w:val="40"/>
          <w:szCs w:val="40"/>
        </w:rPr>
        <w:t>年云南省</w:t>
      </w:r>
      <w:r w:rsidR="007543A9">
        <w:rPr>
          <w:rFonts w:ascii="小标宋" w:eastAsia="小标宋" w:hint="eastAsia"/>
          <w:bCs/>
          <w:sz w:val="40"/>
          <w:szCs w:val="40"/>
        </w:rPr>
        <w:t>番茄</w:t>
      </w:r>
      <w:r w:rsidR="002A2474">
        <w:rPr>
          <w:rFonts w:ascii="小标宋" w:eastAsia="小标宋" w:hint="eastAsia"/>
          <w:bCs/>
          <w:sz w:val="40"/>
          <w:szCs w:val="40"/>
        </w:rPr>
        <w:t>登记品种验证工作方案</w:t>
      </w:r>
    </w:p>
    <w:p w:rsidR="002A2474" w:rsidRDefault="002A2474" w:rsidP="002A2474">
      <w:pPr>
        <w:spacing w:line="560" w:lineRule="exact"/>
        <w:textAlignment w:val="baseline"/>
        <w:rPr>
          <w:rFonts w:ascii="Times New Roman" w:eastAsia="小标宋" w:hAnsi="Times New Roman"/>
          <w:sz w:val="44"/>
          <w:szCs w:val="44"/>
        </w:rPr>
      </w:pPr>
    </w:p>
    <w:p w:rsidR="002A2474" w:rsidRDefault="002A2474" w:rsidP="002A2474">
      <w:pPr>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一、</w:t>
      </w:r>
      <w:r>
        <w:rPr>
          <w:rFonts w:ascii="Times New Roman" w:eastAsia="黑体" w:hAnsi="Times New Roman" w:hint="eastAsia"/>
          <w:sz w:val="32"/>
          <w:szCs w:val="32"/>
        </w:rPr>
        <w:t>工作</w:t>
      </w:r>
      <w:r>
        <w:rPr>
          <w:rFonts w:ascii="Times New Roman" w:eastAsia="黑体" w:hAnsi="Times New Roman"/>
          <w:sz w:val="32"/>
          <w:szCs w:val="32"/>
        </w:rPr>
        <w:t>目的</w:t>
      </w:r>
    </w:p>
    <w:p w:rsidR="002A2474" w:rsidRDefault="0038645A" w:rsidP="002A2474">
      <w:pPr>
        <w:spacing w:line="560" w:lineRule="exact"/>
        <w:ind w:firstLineChars="200" w:firstLine="640"/>
        <w:textAlignment w:val="baseline"/>
        <w:rPr>
          <w:rFonts w:ascii="Times New Roman" w:eastAsia="仿宋_GB2312" w:hAnsi="Times New Roman"/>
          <w:sz w:val="32"/>
          <w:szCs w:val="32"/>
        </w:rPr>
      </w:pPr>
      <w:r>
        <w:rPr>
          <w:rFonts w:ascii="Times New Roman" w:eastAsia="仿宋_GB2312" w:hAnsi="Times New Roman" w:hint="eastAsia"/>
          <w:sz w:val="32"/>
          <w:szCs w:val="32"/>
        </w:rPr>
        <w:t>为掌握</w:t>
      </w:r>
      <w:r w:rsidR="002A2474">
        <w:rPr>
          <w:rFonts w:ascii="Times New Roman" w:eastAsia="仿宋_GB2312" w:hAnsi="Times New Roman" w:hint="eastAsia"/>
          <w:sz w:val="32"/>
          <w:szCs w:val="32"/>
        </w:rPr>
        <w:t>我省已登记</w:t>
      </w:r>
      <w:r w:rsidR="007543A9">
        <w:rPr>
          <w:rFonts w:ascii="Times New Roman" w:eastAsia="仿宋_GB2312" w:hAnsi="Times New Roman" w:hint="eastAsia"/>
          <w:sz w:val="32"/>
          <w:szCs w:val="32"/>
        </w:rPr>
        <w:t>番茄</w:t>
      </w:r>
      <w:r w:rsidR="002A2474">
        <w:rPr>
          <w:rFonts w:ascii="Times New Roman" w:eastAsia="仿宋_GB2312" w:hAnsi="Times New Roman" w:hint="eastAsia"/>
          <w:sz w:val="32"/>
          <w:szCs w:val="32"/>
        </w:rPr>
        <w:t>品种的</w:t>
      </w:r>
      <w:r w:rsidR="002A2474">
        <w:rPr>
          <w:rFonts w:ascii="Times New Roman" w:eastAsia="仿宋_GB2312" w:hAnsi="Times New Roman"/>
          <w:sz w:val="32"/>
          <w:szCs w:val="32"/>
        </w:rPr>
        <w:t>重要性状</w:t>
      </w:r>
      <w:r w:rsidR="002A2474">
        <w:rPr>
          <w:rFonts w:ascii="Times New Roman" w:eastAsia="仿宋_GB2312" w:hAnsi="Times New Roman" w:hint="eastAsia"/>
          <w:sz w:val="32"/>
          <w:szCs w:val="32"/>
        </w:rPr>
        <w:t>田间表现</w:t>
      </w:r>
      <w:r w:rsidR="007543A9">
        <w:rPr>
          <w:rFonts w:ascii="Times New Roman" w:eastAsia="仿宋_GB2312" w:hAnsi="Times New Roman" w:hint="eastAsia"/>
          <w:sz w:val="32"/>
          <w:szCs w:val="32"/>
        </w:rPr>
        <w:t>与登记信息的吻合度，建立</w:t>
      </w:r>
      <w:r w:rsidR="005C376A">
        <w:rPr>
          <w:rFonts w:ascii="Times New Roman" w:eastAsia="仿宋_GB2312" w:hAnsi="Times New Roman" w:hint="eastAsia"/>
          <w:sz w:val="32"/>
          <w:szCs w:val="32"/>
        </w:rPr>
        <w:t>登记</w:t>
      </w:r>
      <w:r w:rsidR="007543A9">
        <w:rPr>
          <w:rFonts w:ascii="Times New Roman" w:eastAsia="仿宋_GB2312" w:hAnsi="Times New Roman" w:hint="eastAsia"/>
          <w:sz w:val="32"/>
          <w:szCs w:val="32"/>
        </w:rPr>
        <w:t>番茄品种符合性验证指标体系和判定标准，强化番茄登记品种事后管理技术支撑，进一步规范番茄</w:t>
      </w:r>
      <w:r w:rsidR="002A2474">
        <w:rPr>
          <w:rFonts w:ascii="Times New Roman" w:eastAsia="仿宋_GB2312" w:hAnsi="Times New Roman" w:hint="eastAsia"/>
          <w:sz w:val="32"/>
          <w:szCs w:val="32"/>
        </w:rPr>
        <w:t>品种登记。</w:t>
      </w:r>
    </w:p>
    <w:p w:rsidR="002A2474" w:rsidRDefault="002A2474" w:rsidP="002A2474">
      <w:pPr>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二、技术路径</w:t>
      </w:r>
    </w:p>
    <w:p w:rsidR="002A2474" w:rsidRPr="005448E0" w:rsidRDefault="007543A9" w:rsidP="002A2474">
      <w:pPr>
        <w:spacing w:line="560" w:lineRule="exact"/>
        <w:ind w:firstLineChars="200" w:firstLine="640"/>
        <w:textAlignment w:val="baseline"/>
        <w:rPr>
          <w:rFonts w:ascii="仿宋_GB2312" w:eastAsia="仿宋_GB2312" w:hAnsi="Times New Roman"/>
          <w:sz w:val="32"/>
          <w:szCs w:val="32"/>
        </w:rPr>
      </w:pPr>
      <w:r>
        <w:rPr>
          <w:rFonts w:ascii="仿宋_GB2312" w:eastAsia="仿宋_GB2312" w:hAnsi="Times New Roman" w:hint="eastAsia"/>
          <w:sz w:val="32"/>
          <w:szCs w:val="32"/>
        </w:rPr>
        <w:t>在番茄</w:t>
      </w:r>
      <w:r w:rsidR="001A7047" w:rsidRPr="005448E0">
        <w:rPr>
          <w:rFonts w:ascii="仿宋_GB2312" w:eastAsia="仿宋_GB2312" w:hAnsi="Times New Roman" w:hint="eastAsia"/>
          <w:sz w:val="32"/>
          <w:szCs w:val="32"/>
        </w:rPr>
        <w:t>优势</w:t>
      </w:r>
      <w:r w:rsidR="005C376A" w:rsidRPr="005448E0">
        <w:rPr>
          <w:rFonts w:ascii="仿宋_GB2312" w:eastAsia="仿宋_GB2312" w:hAnsi="Times New Roman" w:hint="eastAsia"/>
          <w:sz w:val="32"/>
          <w:szCs w:val="32"/>
        </w:rPr>
        <w:t>产区设立代表性验证点，随机选取云南省</w:t>
      </w:r>
      <w:r>
        <w:rPr>
          <w:rFonts w:ascii="仿宋_GB2312" w:eastAsia="仿宋_GB2312" w:hAnsi="宋体" w:cs="宋体" w:hint="eastAsia"/>
          <w:sz w:val="32"/>
          <w:szCs w:val="32"/>
        </w:rPr>
        <w:t>番茄</w:t>
      </w:r>
      <w:r w:rsidR="002A2474" w:rsidRPr="005448E0">
        <w:rPr>
          <w:rFonts w:ascii="仿宋_GB2312" w:eastAsia="仿宋_GB2312" w:hAnsi="Times New Roman" w:hint="eastAsia"/>
          <w:sz w:val="32"/>
          <w:szCs w:val="32"/>
        </w:rPr>
        <w:t>登记品种在适宜生态区进行田间种植。种植期间，调查记载登记品种的主要特征特性，组织专家在关键生育期对重要性状进行现场调查和比对。</w:t>
      </w:r>
      <w:r w:rsidR="0048254E" w:rsidRPr="005448E0">
        <w:rPr>
          <w:rFonts w:ascii="仿宋_GB2312" w:eastAsia="仿宋_GB2312" w:hAnsi="黑体" w:hint="eastAsia"/>
          <w:sz w:val="32"/>
          <w:szCs w:val="32"/>
        </w:rPr>
        <w:t>对</w:t>
      </w:r>
      <w:r w:rsidR="0048254E" w:rsidRPr="005448E0">
        <w:rPr>
          <w:rFonts w:ascii="仿宋_GB2312" w:eastAsia="仿宋_GB2312" w:hAnsi="Times New Roman" w:hint="eastAsia"/>
          <w:sz w:val="32"/>
          <w:szCs w:val="32"/>
        </w:rPr>
        <w:t>品种重要性状田间表现与登记信息的吻合度</w:t>
      </w:r>
      <w:r w:rsidR="002A2474" w:rsidRPr="005448E0">
        <w:rPr>
          <w:rFonts w:ascii="仿宋_GB2312" w:eastAsia="仿宋_GB2312" w:hAnsi="黑体" w:hint="eastAsia"/>
          <w:sz w:val="32"/>
          <w:szCs w:val="32"/>
        </w:rPr>
        <w:t>等进行总结</w:t>
      </w:r>
      <w:r w:rsidR="002A2474" w:rsidRPr="005448E0">
        <w:rPr>
          <w:rFonts w:ascii="仿宋_GB2312" w:eastAsia="仿宋_GB2312" w:hAnsi="Times New Roman" w:hint="eastAsia"/>
          <w:sz w:val="32"/>
          <w:szCs w:val="32"/>
        </w:rPr>
        <w:t>。</w:t>
      </w:r>
    </w:p>
    <w:p w:rsidR="002A2474" w:rsidRDefault="002A2474" w:rsidP="00196081">
      <w:pPr>
        <w:tabs>
          <w:tab w:val="right" w:pos="8306"/>
        </w:tabs>
        <w:spacing w:line="560" w:lineRule="exact"/>
        <w:ind w:firstLineChars="200" w:firstLine="640"/>
        <w:textAlignment w:val="baseline"/>
        <w:rPr>
          <w:rFonts w:ascii="Times New Roman" w:eastAsia="黑体" w:hAnsi="Times New Roman"/>
          <w:sz w:val="32"/>
          <w:szCs w:val="32"/>
        </w:rPr>
      </w:pPr>
      <w:r>
        <w:rPr>
          <w:rFonts w:ascii="Times New Roman" w:eastAsia="黑体" w:hAnsi="Times New Roman"/>
          <w:sz w:val="32"/>
          <w:szCs w:val="32"/>
        </w:rPr>
        <w:t>三、实施内容</w:t>
      </w:r>
      <w:r w:rsidR="00196081">
        <w:rPr>
          <w:rFonts w:ascii="Times New Roman" w:eastAsia="黑体" w:hAnsi="Times New Roman"/>
          <w:sz w:val="32"/>
          <w:szCs w:val="32"/>
        </w:rPr>
        <w:tab/>
      </w:r>
    </w:p>
    <w:p w:rsidR="002A2474" w:rsidRDefault="002A2474" w:rsidP="002A2474">
      <w:pPr>
        <w:spacing w:line="560" w:lineRule="exact"/>
        <w:ind w:firstLineChars="200" w:firstLine="640"/>
        <w:textAlignment w:val="baseline"/>
        <w:rPr>
          <w:rFonts w:ascii="Times New Roman" w:eastAsia="楷体_GB2312" w:hAnsi="Times New Roman"/>
          <w:b/>
          <w:sz w:val="32"/>
          <w:szCs w:val="32"/>
        </w:rPr>
      </w:pPr>
      <w:r>
        <w:rPr>
          <w:rFonts w:ascii="Times New Roman" w:eastAsia="楷体_GB2312" w:hAnsi="Times New Roman" w:hint="eastAsia"/>
          <w:b/>
          <w:sz w:val="32"/>
          <w:szCs w:val="32"/>
        </w:rPr>
        <w:t>（一）田间种植</w:t>
      </w:r>
    </w:p>
    <w:p w:rsidR="002A2474" w:rsidRPr="005448E0" w:rsidRDefault="002A2474" w:rsidP="002A2474">
      <w:pPr>
        <w:spacing w:line="560" w:lineRule="exact"/>
        <w:ind w:firstLineChars="200" w:firstLine="643"/>
        <w:textAlignment w:val="baseline"/>
        <w:rPr>
          <w:rFonts w:ascii="仿宋_GB2312" w:eastAsia="仿宋_GB2312" w:hAnsi="Times New Roman"/>
          <w:b/>
          <w:sz w:val="32"/>
          <w:szCs w:val="32"/>
        </w:rPr>
      </w:pPr>
      <w:r w:rsidRPr="005448E0">
        <w:rPr>
          <w:rFonts w:ascii="仿宋_GB2312" w:eastAsia="仿宋_GB2312" w:hAnsi="Times New Roman" w:hint="eastAsia"/>
          <w:b/>
          <w:sz w:val="32"/>
          <w:szCs w:val="32"/>
        </w:rPr>
        <w:t>1．试验承担单位及承担人</w:t>
      </w:r>
    </w:p>
    <w:p w:rsidR="002A2474" w:rsidRPr="005448E0" w:rsidRDefault="002A2474" w:rsidP="002A2474">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试验承担单位：昭通市农业科学院，承担人：朱世银</w:t>
      </w:r>
      <w:r w:rsidR="005C376A" w:rsidRPr="005448E0">
        <w:rPr>
          <w:rFonts w:ascii="仿宋_GB2312" w:eastAsia="仿宋_GB2312" w:hAnsi="Times New Roman" w:hint="eastAsia"/>
          <w:sz w:val="32"/>
          <w:szCs w:val="32"/>
        </w:rPr>
        <w:t>、涂国静</w:t>
      </w:r>
      <w:r w:rsidRPr="005448E0">
        <w:rPr>
          <w:rFonts w:ascii="仿宋_GB2312" w:eastAsia="仿宋_GB2312" w:hAnsi="Times New Roman" w:hint="eastAsia"/>
          <w:sz w:val="32"/>
          <w:szCs w:val="32"/>
        </w:rPr>
        <w:t>。</w:t>
      </w:r>
    </w:p>
    <w:p w:rsidR="00DB1413" w:rsidRDefault="002A2474" w:rsidP="005448E0">
      <w:pPr>
        <w:spacing w:line="560" w:lineRule="exact"/>
        <w:ind w:firstLineChars="200" w:firstLine="643"/>
        <w:textAlignment w:val="baseline"/>
        <w:rPr>
          <w:rFonts w:ascii="仿宋_GB2312" w:eastAsia="仿宋_GB2312" w:hAnsi="Times New Roman"/>
          <w:b/>
          <w:sz w:val="32"/>
          <w:szCs w:val="32"/>
        </w:rPr>
      </w:pPr>
      <w:r w:rsidRPr="005448E0">
        <w:rPr>
          <w:rFonts w:ascii="仿宋_GB2312" w:eastAsia="仿宋_GB2312" w:hAnsi="Times New Roman" w:hint="eastAsia"/>
          <w:b/>
          <w:sz w:val="32"/>
          <w:szCs w:val="32"/>
        </w:rPr>
        <w:t>2．验证品种</w:t>
      </w:r>
    </w:p>
    <w:tbl>
      <w:tblPr>
        <w:tblW w:w="8980" w:type="dxa"/>
        <w:tblInd w:w="93" w:type="dxa"/>
        <w:tblLook w:val="04A0"/>
      </w:tblPr>
      <w:tblGrid>
        <w:gridCol w:w="680"/>
        <w:gridCol w:w="895"/>
        <w:gridCol w:w="1625"/>
        <w:gridCol w:w="2580"/>
        <w:gridCol w:w="3200"/>
      </w:tblGrid>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序号</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作物种类</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品种名称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登记编号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申请者</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金诚2号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GPD番茄(2018)530190</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金诚红迪</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GPD番茄(2018)530191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精诚舞1号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GPD番茄(2018)530891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金诚创红</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GPD番茄(2018)530892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lastRenderedPageBreak/>
              <w:t>序号</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作物种类</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品种名称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登记编号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申请者</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金诚红千金</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GPD番茄(2018)530893</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精诚舞2号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GPD番茄(2018)530894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金诚红凡</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GPD番茄(2018)530936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云番茄68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GPD番茄(2018)530954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云南省农业科学院热区生态农业研究所</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9</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云番茄69</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GPD番茄(2018)530955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云南省农业科学院热区生态农业研究所</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金诚粉莹</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GPD番茄(2018)530979</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洪文7号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GPD番茄(2019)530118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云南汉喜农业科技有限公司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瑞佳1611</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GPD番茄(2019)530464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元谋金辉冬早蔬菜有限责任公司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冬早红甜</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GPD番茄(2019)530504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元谋金辉冬早蔬菜有限责任公司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荷粉二号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GPD番茄(2020)530237</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元谋县蔬菜有限责任公司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荷粉一号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GPD番茄(2020)530238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元谋县蔬菜有限责任公司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硕粉</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GPD番茄(2021)530062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昆明百斯特农业科技有限公司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奥琦3869</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GPD番茄(2021)530212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云南万农高科种业有限公司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贞正红</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GPD番茄(2021)530225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19</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粉石头</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GPD番茄(2021)530228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HG868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GPD番茄(2021)530274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昆明市春农种业商贸有限公司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B788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GPD番茄(2021)530275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昆明市春农种业商贸有限公司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贞正粉99</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GPD番茄(2022)530014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滇粉108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GPD番茄(2022)530156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贞正鸿运</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GPD番茄(2022)530157</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贞正威丽</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GPD番茄(2022)530158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lastRenderedPageBreak/>
              <w:t>序号</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作物种类</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品种名称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登记编号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申请者</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26</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贞正宏富</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GPD番茄(2022)530159</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贞正丽妍</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GPD番茄(2022)530160</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滇番27号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GPD番茄(2022)530231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云南农业大学</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29</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滇番5号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GPD番茄(2022)530232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云南农业大学</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红石头</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GPD番茄(2022)530244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粉果888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GPD番茄(2022)530245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鑫粉钻</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GPD番茄(2022)530246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红果168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GPD番茄(2022)530247</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番运来</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GPD番茄(2022)530248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新亮红</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GPD番茄(2022)530249</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云南民月种业有限公司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贞正多可</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GPD番茄(2022)530268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kern w:val="0"/>
                <w:sz w:val="24"/>
                <w:szCs w:val="24"/>
              </w:rPr>
            </w:pPr>
            <w:r w:rsidRPr="007E4035">
              <w:rPr>
                <w:rFonts w:ascii="宋体" w:hAnsi="宋体" w:cs="宋体" w:hint="eastAsia"/>
                <w:kern w:val="0"/>
                <w:sz w:val="24"/>
                <w:szCs w:val="24"/>
              </w:rPr>
              <w:t>西双版纳盟宜农业科技发展有限公司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艾尔克</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GPD番茄(2023)530072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云南万农高科种业有限公司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大美105</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GPD番茄(2023)530130</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慧种地农业服务（元谋）有限公司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39</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红天使8号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GPD番茄(2023)530135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番越B12</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GPD番茄(2023)530136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嘉信粉得宝</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GPD番茄(2023)530137</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嘉信红刚石</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GPD番茄(2023)530138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世阳201</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GPD番茄(2023)530139</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T红903</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GPD番茄(2023)530140</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T粉五号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GPD番茄(2023)530141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昆明裕春满秋农业有限公司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乐起537</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GPD番茄(2023)530166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云南众乐农业科技有限公司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胜红</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云南大都盛世农业有限公司</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lastRenderedPageBreak/>
              <w:t>序号</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作物种类</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品种名称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登记编号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申请者</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48</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创粉</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GPD番茄(2023)530193</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49</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润粉2034</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润粉2040</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润粉2047</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润粉2041</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GPD番茄(2023)530197</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润粉2050</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火神2号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GPD番茄(2023)530199</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雷神2号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GPD番茄(2023)530200</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粉千金204</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GPD番茄(2023)530203</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粉千金</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59</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红凡196</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粉凡</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天鸽</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GPD番茄(2023)530221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慧种地农业服务（元谋）有限公司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润粉2051</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GPD番茄(2023)530244</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金诚6224</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GPD番茄(2023)530245</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金诚6225</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GPD番茄(2023)530246</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碧玺</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GPD番茄(2023)530271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慧种地农业服务（元谋）有限公司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农欢美都</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GPD番茄(2023)530272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昆明合绿农业科技有限公司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豪杰1519</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GPD番茄(2023)530298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云南汉喜农业科技有限公司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红将1919</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GPD番茄(2023)530312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昆明合绿农业科技有限公司</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lastRenderedPageBreak/>
              <w:t>序号</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作物种类</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品种名称</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登记编号</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申请者</w:t>
            </w:r>
          </w:p>
        </w:tc>
      </w:tr>
      <w:tr w:rsidR="007E4035" w:rsidRPr="007E4035" w:rsidTr="007E4035">
        <w:trPr>
          <w:trHeight w:val="582"/>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69</w:t>
            </w:r>
          </w:p>
        </w:tc>
        <w:tc>
          <w:tcPr>
            <w:tcW w:w="89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百思特TM411</w:t>
            </w:r>
          </w:p>
        </w:tc>
        <w:tc>
          <w:tcPr>
            <w:tcW w:w="258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GPD番茄(2023)530369</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慧种地农业服务（元谋）有限公司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70</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福农红珍珠</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GPD番茄(2023)530398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昆明合绿农业科技有限公司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71</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卡姿南</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GPD番茄(2023)530458</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云南汉喜农业科技有限公司</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72</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铁红6号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GPD番茄(2023)530459</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林宝金</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73</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旺凯1682</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GPD番茄(2023)530460</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林宝金</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74</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亮红一号</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GPD番茄(2023)530461</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林宝金</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75</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贵红2301</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GPD番茄(2023)530462</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林宝金</w:t>
            </w:r>
          </w:p>
        </w:tc>
      </w:tr>
      <w:tr w:rsidR="007E4035" w:rsidRPr="007E4035" w:rsidTr="007E4035">
        <w:trPr>
          <w:trHeight w:val="58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76</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圣靓7188</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GPD番茄(2023)530463</w:t>
            </w:r>
          </w:p>
        </w:tc>
        <w:tc>
          <w:tcPr>
            <w:tcW w:w="320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程健云</w:t>
            </w:r>
          </w:p>
        </w:tc>
      </w:tr>
      <w:tr w:rsidR="007E4035" w:rsidRPr="007E4035" w:rsidTr="007E4035">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77</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noWrap/>
            <w:vAlign w:val="center"/>
            <w:hideMark/>
          </w:tcPr>
          <w:p w:rsidR="007E4035" w:rsidRPr="007E4035" w:rsidRDefault="007E4035" w:rsidP="007E4035">
            <w:pPr>
              <w:widowControl/>
              <w:jc w:val="left"/>
              <w:rPr>
                <w:rFonts w:ascii="宋体" w:hAnsi="宋体" w:cs="宋体"/>
                <w:kern w:val="0"/>
                <w:sz w:val="22"/>
              </w:rPr>
            </w:pPr>
            <w:r w:rsidRPr="007E4035">
              <w:rPr>
                <w:rFonts w:ascii="宋体" w:hAnsi="宋体" w:cs="宋体" w:hint="eastAsia"/>
                <w:kern w:val="0"/>
                <w:sz w:val="22"/>
              </w:rPr>
              <w:t>粉千金409</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GPD番茄(2023)530247</w:t>
            </w:r>
          </w:p>
        </w:tc>
        <w:tc>
          <w:tcPr>
            <w:tcW w:w="3200" w:type="dxa"/>
            <w:tcBorders>
              <w:top w:val="nil"/>
              <w:left w:val="nil"/>
              <w:bottom w:val="nil"/>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云南金诚种子科技有限责任公司</w:t>
            </w:r>
          </w:p>
        </w:tc>
      </w:tr>
      <w:tr w:rsidR="007E4035" w:rsidRPr="007E4035" w:rsidTr="007E4035">
        <w:trPr>
          <w:trHeight w:val="402"/>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78</w:t>
            </w:r>
          </w:p>
        </w:tc>
        <w:tc>
          <w:tcPr>
            <w:tcW w:w="895"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noWrap/>
            <w:vAlign w:val="center"/>
            <w:hideMark/>
          </w:tcPr>
          <w:p w:rsidR="007E4035" w:rsidRPr="00F36D77" w:rsidRDefault="007E4035" w:rsidP="007E4035">
            <w:pPr>
              <w:widowControl/>
              <w:jc w:val="left"/>
              <w:rPr>
                <w:rFonts w:ascii="宋体" w:hAnsi="宋体" w:cs="宋体"/>
                <w:color w:val="000000"/>
                <w:kern w:val="0"/>
                <w:sz w:val="24"/>
                <w:szCs w:val="24"/>
              </w:rPr>
            </w:pPr>
            <w:r w:rsidRPr="00F36D77">
              <w:rPr>
                <w:rFonts w:ascii="宋体" w:hAnsi="宋体" w:cs="宋体" w:hint="eastAsia"/>
                <w:color w:val="000000"/>
                <w:kern w:val="0"/>
                <w:sz w:val="24"/>
                <w:szCs w:val="24"/>
              </w:rPr>
              <w:t>粉千金203</w:t>
            </w:r>
          </w:p>
        </w:tc>
        <w:tc>
          <w:tcPr>
            <w:tcW w:w="2580" w:type="dxa"/>
            <w:tcBorders>
              <w:top w:val="nil"/>
              <w:left w:val="nil"/>
              <w:bottom w:val="single" w:sz="4" w:space="0" w:color="auto"/>
              <w:right w:val="single" w:sz="4" w:space="0" w:color="auto"/>
            </w:tcBorders>
            <w:shd w:val="clear" w:color="auto" w:fill="auto"/>
            <w:vAlign w:val="center"/>
            <w:hideMark/>
          </w:tcPr>
          <w:p w:rsidR="007E4035" w:rsidRPr="007E4035" w:rsidRDefault="007E4035" w:rsidP="007E4035">
            <w:pPr>
              <w:widowControl/>
              <w:jc w:val="center"/>
              <w:rPr>
                <w:rFonts w:ascii="宋体" w:hAnsi="宋体" w:cs="宋体"/>
                <w:color w:val="000000"/>
                <w:kern w:val="0"/>
                <w:sz w:val="24"/>
                <w:szCs w:val="24"/>
              </w:rPr>
            </w:pPr>
            <w:r w:rsidRPr="007E4035">
              <w:rPr>
                <w:rFonts w:ascii="宋体" w:hAnsi="宋体" w:cs="宋体" w:hint="eastAsia"/>
                <w:color w:val="000000"/>
                <w:kern w:val="0"/>
                <w:sz w:val="24"/>
                <w:szCs w:val="24"/>
              </w:rPr>
              <w:t>GPD番茄(2023)530202</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7E4035" w:rsidRPr="00F36D77" w:rsidRDefault="007E4035" w:rsidP="007E4035">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云南金诚种子科技有限责任公司</w:t>
            </w:r>
          </w:p>
        </w:tc>
      </w:tr>
      <w:tr w:rsidR="00F36D77" w:rsidRPr="00F36D77" w:rsidTr="00F36D77">
        <w:trPr>
          <w:trHeight w:val="53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79</w:t>
            </w:r>
          </w:p>
        </w:tc>
        <w:tc>
          <w:tcPr>
            <w:tcW w:w="895"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left"/>
              <w:rPr>
                <w:rFonts w:ascii="宋体" w:hAnsi="宋体" w:cs="宋体"/>
                <w:color w:val="000000"/>
                <w:kern w:val="0"/>
                <w:sz w:val="24"/>
                <w:szCs w:val="24"/>
              </w:rPr>
            </w:pPr>
            <w:r w:rsidRPr="00F36D77">
              <w:rPr>
                <w:rFonts w:ascii="宋体" w:hAnsi="宋体" w:cs="宋体" w:hint="eastAsia"/>
                <w:color w:val="000000"/>
                <w:kern w:val="0"/>
                <w:sz w:val="24"/>
                <w:szCs w:val="24"/>
              </w:rPr>
              <w:t>滇台8号</w:t>
            </w:r>
          </w:p>
        </w:tc>
        <w:tc>
          <w:tcPr>
            <w:tcW w:w="2580"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GPD番茄(2023)530299</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云南农业大学园林园艺学院</w:t>
            </w:r>
          </w:p>
        </w:tc>
      </w:tr>
      <w:tr w:rsidR="00F36D77" w:rsidRPr="00F36D77" w:rsidTr="00F36D77">
        <w:trPr>
          <w:trHeight w:val="561"/>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80</w:t>
            </w:r>
          </w:p>
        </w:tc>
        <w:tc>
          <w:tcPr>
            <w:tcW w:w="895"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left"/>
              <w:rPr>
                <w:rFonts w:ascii="宋体" w:hAnsi="宋体" w:cs="宋体"/>
                <w:color w:val="000000"/>
                <w:kern w:val="0"/>
                <w:sz w:val="24"/>
                <w:szCs w:val="24"/>
              </w:rPr>
            </w:pPr>
            <w:r w:rsidRPr="00F36D77">
              <w:rPr>
                <w:rFonts w:ascii="宋体" w:hAnsi="宋体" w:cs="宋体" w:hint="eastAsia"/>
                <w:color w:val="000000"/>
                <w:kern w:val="0"/>
                <w:sz w:val="24"/>
                <w:szCs w:val="24"/>
              </w:rPr>
              <w:t>滇台5号</w:t>
            </w:r>
          </w:p>
        </w:tc>
        <w:tc>
          <w:tcPr>
            <w:tcW w:w="2580"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GPD番茄(2023)530300</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云南农业大学园林园艺学院</w:t>
            </w:r>
          </w:p>
        </w:tc>
      </w:tr>
      <w:tr w:rsidR="00F36D77" w:rsidRPr="00F36D77" w:rsidTr="00F36D77">
        <w:trPr>
          <w:trHeight w:val="555"/>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81</w:t>
            </w:r>
          </w:p>
        </w:tc>
        <w:tc>
          <w:tcPr>
            <w:tcW w:w="895"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left"/>
              <w:rPr>
                <w:rFonts w:ascii="宋体" w:hAnsi="宋体" w:cs="宋体"/>
                <w:color w:val="000000"/>
                <w:kern w:val="0"/>
                <w:sz w:val="24"/>
                <w:szCs w:val="24"/>
              </w:rPr>
            </w:pPr>
            <w:r w:rsidRPr="00F36D77">
              <w:rPr>
                <w:rFonts w:ascii="宋体" w:hAnsi="宋体" w:cs="宋体" w:hint="eastAsia"/>
                <w:color w:val="000000"/>
                <w:kern w:val="0"/>
                <w:sz w:val="24"/>
                <w:szCs w:val="24"/>
              </w:rPr>
              <w:t>滇台4号</w:t>
            </w:r>
          </w:p>
        </w:tc>
        <w:tc>
          <w:tcPr>
            <w:tcW w:w="2580"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GPD番茄(2023)530301</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云南农业大学园林园艺学院</w:t>
            </w:r>
          </w:p>
        </w:tc>
      </w:tr>
      <w:tr w:rsidR="00F36D77" w:rsidRPr="00F36D77" w:rsidTr="00F36D77">
        <w:trPr>
          <w:trHeight w:val="549"/>
        </w:trPr>
        <w:tc>
          <w:tcPr>
            <w:tcW w:w="680" w:type="dxa"/>
            <w:tcBorders>
              <w:top w:val="nil"/>
              <w:left w:val="single" w:sz="4" w:space="0" w:color="auto"/>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82</w:t>
            </w:r>
          </w:p>
        </w:tc>
        <w:tc>
          <w:tcPr>
            <w:tcW w:w="895"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番茄</w:t>
            </w:r>
          </w:p>
        </w:tc>
        <w:tc>
          <w:tcPr>
            <w:tcW w:w="1625" w:type="dxa"/>
            <w:tcBorders>
              <w:top w:val="nil"/>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left"/>
              <w:rPr>
                <w:rFonts w:ascii="宋体" w:hAnsi="宋体" w:cs="宋体"/>
                <w:color w:val="000000"/>
                <w:kern w:val="0"/>
                <w:sz w:val="24"/>
                <w:szCs w:val="24"/>
              </w:rPr>
            </w:pPr>
            <w:r w:rsidRPr="00F36D77">
              <w:rPr>
                <w:rFonts w:ascii="宋体" w:hAnsi="宋体" w:cs="宋体" w:hint="eastAsia"/>
                <w:color w:val="000000"/>
                <w:kern w:val="0"/>
                <w:sz w:val="24"/>
                <w:szCs w:val="24"/>
              </w:rPr>
              <w:t>滇台1号</w:t>
            </w:r>
          </w:p>
        </w:tc>
        <w:tc>
          <w:tcPr>
            <w:tcW w:w="2580" w:type="dxa"/>
            <w:tcBorders>
              <w:top w:val="nil"/>
              <w:left w:val="nil"/>
              <w:bottom w:val="single" w:sz="4" w:space="0" w:color="auto"/>
              <w:right w:val="single" w:sz="4" w:space="0" w:color="auto"/>
            </w:tcBorders>
            <w:shd w:val="clear" w:color="auto" w:fill="auto"/>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GPD番茄(2023)530302</w:t>
            </w:r>
          </w:p>
        </w:tc>
        <w:tc>
          <w:tcPr>
            <w:tcW w:w="3200" w:type="dxa"/>
            <w:tcBorders>
              <w:top w:val="single" w:sz="4" w:space="0" w:color="auto"/>
              <w:left w:val="nil"/>
              <w:bottom w:val="single" w:sz="4" w:space="0" w:color="auto"/>
              <w:right w:val="single" w:sz="4" w:space="0" w:color="auto"/>
            </w:tcBorders>
            <w:shd w:val="clear" w:color="auto" w:fill="auto"/>
            <w:noWrap/>
            <w:vAlign w:val="center"/>
            <w:hideMark/>
          </w:tcPr>
          <w:p w:rsidR="00F36D77" w:rsidRPr="00F36D77" w:rsidRDefault="00F36D77" w:rsidP="00F36D77">
            <w:pPr>
              <w:widowControl/>
              <w:jc w:val="center"/>
              <w:rPr>
                <w:rFonts w:ascii="宋体" w:hAnsi="宋体" w:cs="宋体"/>
                <w:color w:val="000000"/>
                <w:kern w:val="0"/>
                <w:sz w:val="24"/>
                <w:szCs w:val="24"/>
              </w:rPr>
            </w:pPr>
            <w:r w:rsidRPr="00F36D77">
              <w:rPr>
                <w:rFonts w:ascii="宋体" w:hAnsi="宋体" w:cs="宋体" w:hint="eastAsia"/>
                <w:color w:val="000000"/>
                <w:kern w:val="0"/>
                <w:sz w:val="24"/>
                <w:szCs w:val="24"/>
              </w:rPr>
              <w:t>云南农业大学园林园艺学院</w:t>
            </w:r>
          </w:p>
        </w:tc>
      </w:tr>
    </w:tbl>
    <w:p w:rsidR="00AE1F85" w:rsidRPr="00F36D77" w:rsidRDefault="00AE1F85" w:rsidP="00F36D77">
      <w:pPr>
        <w:spacing w:line="560" w:lineRule="exact"/>
        <w:textAlignment w:val="baseline"/>
        <w:rPr>
          <w:rFonts w:ascii="Times New Roman" w:eastAsia="仿宋_GB2312" w:hAnsi="Times New Roman"/>
          <w:b/>
          <w:sz w:val="32"/>
          <w:szCs w:val="32"/>
        </w:rPr>
      </w:pPr>
    </w:p>
    <w:p w:rsidR="002A2474" w:rsidRPr="005448E0" w:rsidRDefault="002A2474" w:rsidP="00660DF9">
      <w:pPr>
        <w:spacing w:line="560" w:lineRule="exact"/>
        <w:ind w:firstLineChars="200" w:firstLine="643"/>
        <w:textAlignment w:val="baseline"/>
        <w:rPr>
          <w:rFonts w:ascii="仿宋_GB2312" w:eastAsia="仿宋_GB2312" w:hAnsi="Times New Roman"/>
          <w:b/>
          <w:sz w:val="32"/>
          <w:szCs w:val="32"/>
        </w:rPr>
      </w:pPr>
      <w:r w:rsidRPr="005448E0">
        <w:rPr>
          <w:rFonts w:ascii="仿宋_GB2312" w:eastAsia="仿宋_GB2312" w:hAnsi="Times New Roman" w:hint="eastAsia"/>
          <w:b/>
          <w:sz w:val="32"/>
          <w:szCs w:val="32"/>
        </w:rPr>
        <w:t>3．田间设计</w:t>
      </w:r>
    </w:p>
    <w:p w:rsidR="002A2474" w:rsidRPr="005448E0" w:rsidRDefault="002A2474" w:rsidP="00660DF9">
      <w:pPr>
        <w:spacing w:line="560" w:lineRule="exact"/>
        <w:ind w:firstLineChars="200" w:firstLine="640"/>
        <w:textAlignment w:val="baseline"/>
        <w:rPr>
          <w:rFonts w:ascii="仿宋_GB2312" w:eastAsia="仿宋_GB2312" w:hAnsi="Times New Roman"/>
          <w:b/>
          <w:sz w:val="32"/>
          <w:szCs w:val="32"/>
        </w:rPr>
      </w:pPr>
      <w:r w:rsidRPr="005448E0">
        <w:rPr>
          <w:rFonts w:ascii="仿宋_GB2312" w:eastAsia="仿宋_GB2312" w:hAnsi="Times New Roman" w:hint="eastAsia"/>
          <w:sz w:val="32"/>
          <w:szCs w:val="32"/>
        </w:rPr>
        <w:t>品种按顺序排列，</w:t>
      </w:r>
      <w:r w:rsidR="005C376A" w:rsidRPr="005448E0">
        <w:rPr>
          <w:rFonts w:ascii="仿宋_GB2312" w:eastAsia="仿宋_GB2312" w:hAnsi="Times New Roman" w:hint="eastAsia"/>
          <w:sz w:val="32"/>
          <w:szCs w:val="32"/>
        </w:rPr>
        <w:t>每品种种植30平米以上，不设</w:t>
      </w:r>
      <w:r w:rsidRPr="005448E0">
        <w:rPr>
          <w:rFonts w:ascii="仿宋_GB2312" w:eastAsia="仿宋_GB2312" w:hAnsi="Times New Roman" w:hint="eastAsia"/>
          <w:sz w:val="32"/>
          <w:szCs w:val="32"/>
        </w:rPr>
        <w:t>重复</w:t>
      </w:r>
      <w:r w:rsidR="00D951AC" w:rsidRPr="005448E0">
        <w:rPr>
          <w:rFonts w:ascii="仿宋_GB2312" w:eastAsia="仿宋_GB2312" w:hAnsi="Times New Roman" w:hint="eastAsia"/>
          <w:sz w:val="32"/>
          <w:szCs w:val="32"/>
        </w:rPr>
        <w:t>,留足观察记载</w:t>
      </w:r>
      <w:r w:rsidR="000451DB" w:rsidRPr="005448E0">
        <w:rPr>
          <w:rFonts w:ascii="仿宋_GB2312" w:eastAsia="仿宋_GB2312" w:hAnsi="Times New Roman" w:hint="eastAsia"/>
          <w:sz w:val="32"/>
          <w:szCs w:val="32"/>
        </w:rPr>
        <w:t>过</w:t>
      </w:r>
      <w:r w:rsidR="00D951AC" w:rsidRPr="005448E0">
        <w:rPr>
          <w:rFonts w:ascii="仿宋_GB2312" w:eastAsia="仿宋_GB2312" w:hAnsi="Times New Roman" w:hint="eastAsia"/>
          <w:sz w:val="32"/>
          <w:szCs w:val="32"/>
        </w:rPr>
        <w:t>道</w:t>
      </w:r>
      <w:r w:rsidRPr="005448E0">
        <w:rPr>
          <w:rFonts w:ascii="仿宋_GB2312" w:eastAsia="仿宋_GB2312" w:hAnsi="Times New Roman" w:hint="eastAsia"/>
          <w:sz w:val="32"/>
          <w:szCs w:val="32"/>
        </w:rPr>
        <w:t>。播种时间与种植密度，参照品种登记信息中的栽培技术要点，没有具体说明的，原则上采用当地生产的主栽模式。</w:t>
      </w:r>
    </w:p>
    <w:p w:rsidR="002A2474" w:rsidRPr="005448E0" w:rsidRDefault="002A2474" w:rsidP="00660DF9">
      <w:pPr>
        <w:spacing w:line="560" w:lineRule="exact"/>
        <w:ind w:firstLineChars="200" w:firstLine="643"/>
        <w:textAlignment w:val="baseline"/>
        <w:rPr>
          <w:rFonts w:ascii="仿宋_GB2312" w:eastAsia="仿宋_GB2312" w:hAnsi="Times New Roman"/>
          <w:b/>
          <w:sz w:val="32"/>
          <w:szCs w:val="32"/>
        </w:rPr>
      </w:pPr>
      <w:r w:rsidRPr="005448E0">
        <w:rPr>
          <w:rFonts w:ascii="仿宋_GB2312" w:eastAsia="仿宋_GB2312" w:hAnsi="Times New Roman" w:hint="eastAsia"/>
          <w:b/>
          <w:sz w:val="32"/>
          <w:szCs w:val="32"/>
        </w:rPr>
        <w:t>4．种植要求</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（1）种植用地。选择具有当地土壤代表性田块，地势平坦，前茬一致，不重、迎茬，地力均匀一致，肥力中等，四周无荫蔽，</w:t>
      </w:r>
      <w:r w:rsidRPr="005448E0">
        <w:rPr>
          <w:rFonts w:ascii="仿宋_GB2312" w:eastAsia="仿宋_GB2312" w:hAnsi="Times New Roman" w:hint="eastAsia"/>
          <w:sz w:val="32"/>
          <w:szCs w:val="32"/>
        </w:rPr>
        <w:lastRenderedPageBreak/>
        <w:t>排灌方便。</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（2）田间管理。根据当地生产实际，及时完成播种、间苗、耕作、肥水、</w:t>
      </w:r>
      <w:r w:rsidR="00C26106" w:rsidRPr="005448E0">
        <w:rPr>
          <w:rFonts w:ascii="仿宋_GB2312" w:eastAsia="仿宋_GB2312" w:hAnsi="Times New Roman" w:hint="eastAsia"/>
          <w:sz w:val="32"/>
          <w:szCs w:val="32"/>
        </w:rPr>
        <w:t>病</w:t>
      </w:r>
      <w:r w:rsidRPr="005448E0">
        <w:rPr>
          <w:rFonts w:ascii="仿宋_GB2312" w:eastAsia="仿宋_GB2312" w:hAnsi="Times New Roman" w:hint="eastAsia"/>
          <w:sz w:val="32"/>
          <w:szCs w:val="32"/>
        </w:rPr>
        <w:t>虫草害防治等管理，管理水平保持与当地中等水平相当。田间管理操作应一致，并</w:t>
      </w:r>
      <w:r w:rsidR="00C26106" w:rsidRPr="005448E0">
        <w:rPr>
          <w:rFonts w:ascii="仿宋_GB2312" w:eastAsia="仿宋_GB2312" w:hAnsi="Times New Roman" w:hint="eastAsia"/>
          <w:sz w:val="32"/>
          <w:szCs w:val="32"/>
        </w:rPr>
        <w:t>尽量</w:t>
      </w:r>
      <w:r w:rsidRPr="005448E0">
        <w:rPr>
          <w:rFonts w:ascii="仿宋_GB2312" w:eastAsia="仿宋_GB2312" w:hAnsi="Times New Roman" w:hint="eastAsia"/>
          <w:sz w:val="32"/>
          <w:szCs w:val="32"/>
        </w:rPr>
        <w:t>在同日完成。整个生育期防虫防病，只除草不去杂。适时收获，按品种成熟期早晚，成熟一个，收获一个；小区单收，单独计产，全部收获。</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3）观测记载。验证点安排专人负责种植记载，确保种植过程和种植结果的科学性、准确性、真实性和公正性。调查记载应严格按照操作手册要求的项目和标准对品种性状及抗病性等进行观察记载，详见附件3。品种种子与调查记录采取同一编码。</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种植过程中</w:t>
      </w:r>
      <w:r w:rsidRPr="005448E0">
        <w:rPr>
          <w:rFonts w:ascii="仿宋_GB2312" w:eastAsia="仿宋_GB2312" w:hAnsi="黑体" w:hint="eastAsia"/>
          <w:sz w:val="32"/>
          <w:szCs w:val="32"/>
        </w:rPr>
        <w:t>对关键时期品种的主要性状表现</w:t>
      </w:r>
      <w:r w:rsidR="008D3204" w:rsidRPr="005448E0">
        <w:rPr>
          <w:rFonts w:ascii="仿宋_GB2312" w:eastAsia="仿宋_GB2312" w:hAnsi="Times New Roman" w:hint="eastAsia"/>
          <w:sz w:val="32"/>
          <w:szCs w:val="32"/>
        </w:rPr>
        <w:t>以及验证过程中出现的特殊情况，</w:t>
      </w:r>
      <w:r w:rsidRPr="005448E0">
        <w:rPr>
          <w:rFonts w:ascii="仿宋_GB2312" w:eastAsia="仿宋_GB2312" w:hAnsi="黑体" w:hint="eastAsia"/>
          <w:sz w:val="32"/>
          <w:szCs w:val="32"/>
        </w:rPr>
        <w:t>应及时拍照留存，</w:t>
      </w:r>
      <w:r w:rsidR="008D3204" w:rsidRPr="005448E0">
        <w:rPr>
          <w:rFonts w:ascii="仿宋_GB2312" w:eastAsia="仿宋_GB2312" w:hAnsi="Times New Roman" w:hint="eastAsia"/>
          <w:sz w:val="32"/>
          <w:szCs w:val="32"/>
        </w:rPr>
        <w:t>照片中含品种编号。</w:t>
      </w:r>
      <w:r w:rsidRPr="005448E0">
        <w:rPr>
          <w:rFonts w:ascii="仿宋_GB2312" w:eastAsia="仿宋_GB2312" w:hAnsi="Times New Roman" w:hint="eastAsia"/>
          <w:sz w:val="32"/>
          <w:szCs w:val="32"/>
        </w:rPr>
        <w:t>图片采集要求：拍照时间田间为非直射阳光，背景为灰色或中色调，分辨率为单张照片在1M以上。</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（4）辅助现场验证。种植期间，承担单位要组织专家组开展验证，提前将调查记载表的电子版数据发至技术负责专家，以便对前期调查进行汇总分析，为专家组现场验证做好准备。</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（5）异常情况报告。种植中出现因自然灾害或人为等因素造成损失或报废的，承担单位应在一周内将损失原因、受损情况等报告云南省种子管理站。</w:t>
      </w:r>
    </w:p>
    <w:p w:rsidR="002A2474" w:rsidRPr="005448E0" w:rsidRDefault="002A2474" w:rsidP="005448E0">
      <w:pPr>
        <w:spacing w:line="560" w:lineRule="exact"/>
        <w:ind w:firstLineChars="200" w:firstLine="643"/>
        <w:textAlignment w:val="baseline"/>
        <w:rPr>
          <w:rFonts w:ascii="仿宋_GB2312" w:eastAsia="仿宋_GB2312" w:hAnsi="Times New Roman"/>
          <w:b/>
          <w:sz w:val="32"/>
          <w:szCs w:val="32"/>
        </w:rPr>
      </w:pPr>
      <w:r w:rsidRPr="005448E0">
        <w:rPr>
          <w:rFonts w:ascii="仿宋_GB2312" w:eastAsia="仿宋_GB2312" w:hAnsi="Times New Roman" w:hint="eastAsia"/>
          <w:b/>
          <w:sz w:val="32"/>
          <w:szCs w:val="32"/>
        </w:rPr>
        <w:t>（二）现场调查</w:t>
      </w:r>
    </w:p>
    <w:p w:rsidR="002A2474" w:rsidRPr="005448E0" w:rsidRDefault="002A2474" w:rsidP="00660DF9">
      <w:pPr>
        <w:spacing w:line="560" w:lineRule="exact"/>
        <w:ind w:firstLineChars="200" w:firstLine="640"/>
        <w:textAlignment w:val="baseline"/>
        <w:rPr>
          <w:rFonts w:ascii="仿宋_GB2312" w:eastAsia="仿宋_GB2312" w:hAnsi="Times New Roman"/>
          <w:sz w:val="32"/>
          <w:szCs w:val="32"/>
        </w:rPr>
      </w:pPr>
      <w:r w:rsidRPr="005448E0">
        <w:rPr>
          <w:rFonts w:ascii="仿宋_GB2312" w:eastAsia="仿宋_GB2312" w:hAnsi="Times New Roman" w:hint="eastAsia"/>
          <w:sz w:val="32"/>
          <w:szCs w:val="32"/>
        </w:rPr>
        <w:t>在</w:t>
      </w:r>
      <w:r w:rsidR="00DF5D0B">
        <w:rPr>
          <w:rFonts w:ascii="仿宋_GB2312" w:eastAsia="仿宋_GB2312" w:hAnsi="Times New Roman" w:hint="eastAsia"/>
          <w:sz w:val="32"/>
          <w:szCs w:val="32"/>
        </w:rPr>
        <w:t>番茄</w:t>
      </w:r>
      <w:r w:rsidRPr="005448E0">
        <w:rPr>
          <w:rFonts w:ascii="仿宋_GB2312" w:eastAsia="仿宋_GB2312" w:hAnsi="Times New Roman" w:hint="eastAsia"/>
          <w:sz w:val="32"/>
          <w:szCs w:val="32"/>
        </w:rPr>
        <w:t>成熟前期，组织专家组对种植品种主要性状进行田间现场调查。综合前期田间调查记载，依据品种田间表现，与登记信息进行比对。</w:t>
      </w:r>
    </w:p>
    <w:p w:rsidR="002A2474" w:rsidRPr="005448E0" w:rsidRDefault="002A2474" w:rsidP="005448E0">
      <w:pPr>
        <w:spacing w:line="560" w:lineRule="exact"/>
        <w:ind w:firstLineChars="200" w:firstLine="643"/>
        <w:textAlignment w:val="baseline"/>
        <w:rPr>
          <w:rFonts w:ascii="仿宋_GB2312" w:eastAsia="仿宋_GB2312" w:hAnsi="Times New Roman"/>
          <w:b/>
          <w:sz w:val="32"/>
          <w:szCs w:val="32"/>
        </w:rPr>
      </w:pPr>
      <w:r w:rsidRPr="005448E0">
        <w:rPr>
          <w:rFonts w:ascii="仿宋_GB2312" w:eastAsia="仿宋_GB2312" w:hAnsi="Times New Roman" w:hint="eastAsia"/>
          <w:b/>
          <w:sz w:val="32"/>
          <w:szCs w:val="32"/>
        </w:rPr>
        <w:lastRenderedPageBreak/>
        <w:t>（三）总结分析</w:t>
      </w:r>
    </w:p>
    <w:p w:rsidR="00BE48EB" w:rsidRPr="005448E0" w:rsidRDefault="002A2474" w:rsidP="00660DF9">
      <w:pPr>
        <w:spacing w:line="560" w:lineRule="exact"/>
        <w:ind w:firstLine="576"/>
        <w:rPr>
          <w:rFonts w:ascii="仿宋_GB2312" w:eastAsia="仿宋_GB2312" w:hAnsi="Times New Roman"/>
          <w:sz w:val="32"/>
          <w:szCs w:val="32"/>
        </w:rPr>
      </w:pPr>
      <w:r w:rsidRPr="005448E0">
        <w:rPr>
          <w:rFonts w:ascii="仿宋_GB2312" w:eastAsia="仿宋_GB2312" w:hAnsi="Times New Roman" w:hint="eastAsia"/>
          <w:sz w:val="32"/>
          <w:szCs w:val="32"/>
        </w:rPr>
        <w:t>承担单位根据田间调查记载和专家现场比对、对品种表现进行汇总分析，按照登记品种符合性验证判定方法做出品种符合性判定结果。加盖单位公章的品种验证工作书面总结</w:t>
      </w:r>
      <w:r w:rsidR="00BE48EB" w:rsidRPr="005448E0">
        <w:rPr>
          <w:rFonts w:ascii="仿宋_GB2312" w:eastAsia="仿宋_GB2312" w:hAnsi="Times New Roman" w:hint="eastAsia"/>
          <w:sz w:val="32"/>
          <w:szCs w:val="32"/>
        </w:rPr>
        <w:t>、</w:t>
      </w:r>
      <w:r w:rsidRPr="005448E0">
        <w:rPr>
          <w:rFonts w:ascii="仿宋_GB2312" w:eastAsia="仿宋_GB2312" w:hAnsi="Times New Roman" w:hint="eastAsia"/>
          <w:sz w:val="32"/>
          <w:szCs w:val="32"/>
        </w:rPr>
        <w:t>图片资料、专家现场比对意见</w:t>
      </w:r>
      <w:r w:rsidR="00BE48EB" w:rsidRPr="005448E0">
        <w:rPr>
          <w:rFonts w:ascii="仿宋_GB2312" w:eastAsia="仿宋_GB2312" w:hAnsi="Times New Roman" w:hint="eastAsia"/>
          <w:sz w:val="32"/>
          <w:szCs w:val="32"/>
        </w:rPr>
        <w:t>等</w:t>
      </w:r>
      <w:r w:rsidRPr="005448E0">
        <w:rPr>
          <w:rFonts w:ascii="仿宋_GB2312" w:eastAsia="仿宋_GB2312" w:hAnsi="Times New Roman" w:hint="eastAsia"/>
          <w:sz w:val="32"/>
          <w:szCs w:val="32"/>
        </w:rPr>
        <w:t>报送云南省种子管理站。联系人：温宪勤、沈成春（昆明市茭菱路24号，邮编650031，电话0871-65384195</w:t>
      </w:r>
      <w:r w:rsidR="00BE48EB" w:rsidRPr="005448E0">
        <w:rPr>
          <w:rFonts w:ascii="仿宋_GB2312" w:eastAsia="仿宋_GB2312" w:hAnsi="Times New Roman" w:hint="eastAsia"/>
          <w:sz w:val="32"/>
          <w:szCs w:val="32"/>
        </w:rPr>
        <w:t xml:space="preserve">）。  </w:t>
      </w:r>
    </w:p>
    <w:p w:rsidR="002A2474" w:rsidRPr="005448E0" w:rsidRDefault="002A2474" w:rsidP="00BE48EB">
      <w:pPr>
        <w:spacing w:line="560" w:lineRule="exact"/>
        <w:ind w:firstLine="576"/>
        <w:rPr>
          <w:rFonts w:ascii="仿宋_GB2312" w:eastAsia="仿宋_GB2312" w:hAnsi="Times New Roman"/>
          <w:sz w:val="32"/>
          <w:szCs w:val="32"/>
        </w:rPr>
      </w:pPr>
      <w:r w:rsidRPr="005448E0">
        <w:rPr>
          <w:rFonts w:ascii="仿宋_GB2312" w:eastAsia="仿宋_GB2312" w:hAnsi="Times New Roman" w:hint="eastAsia"/>
          <w:sz w:val="32"/>
          <w:szCs w:val="32"/>
        </w:rPr>
        <w:t>试验期间出现问题请及时与主持人联系。试验严格按照方案执行，试验期间不得随意更换或增减参试品种。</w:t>
      </w:r>
    </w:p>
    <w:p w:rsidR="002A2474" w:rsidRPr="005448E0" w:rsidRDefault="002A2474" w:rsidP="00660DF9">
      <w:pPr>
        <w:spacing w:line="560" w:lineRule="exact"/>
        <w:ind w:firstLineChars="200" w:firstLine="640"/>
        <w:rPr>
          <w:rFonts w:ascii="仿宋_GB2312" w:eastAsia="仿宋_GB2312" w:hAnsi="Times New Roman"/>
          <w:sz w:val="32"/>
          <w:szCs w:val="32"/>
        </w:rPr>
      </w:pPr>
      <w:r w:rsidRPr="005448E0">
        <w:rPr>
          <w:rFonts w:ascii="仿宋_GB2312" w:eastAsia="仿宋_GB2312" w:hAnsi="Times New Roman" w:hint="eastAsia"/>
          <w:sz w:val="32"/>
          <w:szCs w:val="32"/>
        </w:rPr>
        <w:t xml:space="preserve">                </w:t>
      </w:r>
    </w:p>
    <w:p w:rsidR="002A2474" w:rsidRPr="005448E0" w:rsidRDefault="002A2474" w:rsidP="00660DF9">
      <w:pPr>
        <w:spacing w:line="560" w:lineRule="exact"/>
        <w:ind w:firstLine="700"/>
        <w:jc w:val="center"/>
        <w:rPr>
          <w:rFonts w:ascii="仿宋_GB2312" w:eastAsia="仿宋_GB2312" w:hAnsi="Times New Roman"/>
          <w:sz w:val="32"/>
          <w:szCs w:val="32"/>
        </w:rPr>
      </w:pPr>
      <w:r w:rsidRPr="005448E0">
        <w:rPr>
          <w:rFonts w:ascii="仿宋_GB2312" w:eastAsia="仿宋_GB2312" w:hAnsi="Times New Roman" w:hint="eastAsia"/>
          <w:sz w:val="32"/>
          <w:szCs w:val="32"/>
        </w:rPr>
        <w:t xml:space="preserve">          </w:t>
      </w:r>
    </w:p>
    <w:p w:rsidR="002A2474" w:rsidRPr="005448E0" w:rsidRDefault="002A2474" w:rsidP="00660DF9">
      <w:pPr>
        <w:spacing w:line="560" w:lineRule="exact"/>
        <w:ind w:firstLine="700"/>
        <w:jc w:val="center"/>
        <w:rPr>
          <w:rFonts w:ascii="仿宋_GB2312" w:eastAsia="仿宋_GB2312" w:hAnsi="Times New Roman"/>
          <w:sz w:val="32"/>
          <w:szCs w:val="32"/>
        </w:rPr>
      </w:pPr>
    </w:p>
    <w:p w:rsidR="00AE1F85" w:rsidRPr="005448E0" w:rsidRDefault="002A2474" w:rsidP="00660DF9">
      <w:pPr>
        <w:spacing w:line="560" w:lineRule="exact"/>
        <w:ind w:firstLine="700"/>
        <w:jc w:val="center"/>
        <w:rPr>
          <w:rFonts w:ascii="仿宋_GB2312" w:eastAsia="仿宋_GB2312" w:hAnsi="Times New Roman"/>
          <w:sz w:val="32"/>
          <w:szCs w:val="32"/>
        </w:rPr>
      </w:pPr>
      <w:r w:rsidRPr="005448E0">
        <w:rPr>
          <w:rFonts w:ascii="仿宋_GB2312" w:eastAsia="仿宋_GB2312" w:hAnsi="Times New Roman" w:hint="eastAsia"/>
          <w:sz w:val="32"/>
          <w:szCs w:val="32"/>
        </w:rPr>
        <w:t xml:space="preserve">       </w:t>
      </w:r>
    </w:p>
    <w:p w:rsidR="00AE1F85" w:rsidRPr="005448E0" w:rsidRDefault="00AE1F85" w:rsidP="00660DF9">
      <w:pPr>
        <w:spacing w:line="560" w:lineRule="exact"/>
        <w:ind w:firstLine="700"/>
        <w:jc w:val="center"/>
        <w:rPr>
          <w:rFonts w:ascii="仿宋_GB2312" w:eastAsia="仿宋_GB2312" w:hAnsi="Times New Roman"/>
          <w:sz w:val="32"/>
          <w:szCs w:val="32"/>
        </w:rPr>
      </w:pPr>
    </w:p>
    <w:p w:rsidR="00AE1F85" w:rsidRPr="005448E0" w:rsidRDefault="00AE1F85" w:rsidP="00660DF9">
      <w:pPr>
        <w:spacing w:line="560" w:lineRule="exact"/>
        <w:ind w:firstLine="700"/>
        <w:jc w:val="center"/>
        <w:rPr>
          <w:rFonts w:ascii="仿宋_GB2312" w:eastAsia="仿宋_GB2312" w:hAnsi="Times New Roman"/>
          <w:sz w:val="32"/>
          <w:szCs w:val="32"/>
        </w:rPr>
      </w:pPr>
    </w:p>
    <w:p w:rsidR="00AE1F85" w:rsidRPr="005448E0" w:rsidRDefault="00AE1F85" w:rsidP="00660DF9">
      <w:pPr>
        <w:spacing w:line="560" w:lineRule="exact"/>
        <w:ind w:firstLine="700"/>
        <w:jc w:val="center"/>
        <w:rPr>
          <w:rFonts w:ascii="仿宋_GB2312" w:eastAsia="仿宋_GB2312" w:hAnsi="Times New Roman"/>
          <w:sz w:val="32"/>
          <w:szCs w:val="32"/>
        </w:rPr>
      </w:pPr>
    </w:p>
    <w:p w:rsidR="002A2474" w:rsidRPr="005448E0" w:rsidRDefault="002A2474" w:rsidP="00660DF9">
      <w:pPr>
        <w:spacing w:line="560" w:lineRule="exact"/>
        <w:ind w:firstLine="700"/>
        <w:jc w:val="center"/>
        <w:rPr>
          <w:rFonts w:ascii="仿宋_GB2312" w:eastAsia="仿宋_GB2312" w:hAnsi="Times New Roman"/>
          <w:sz w:val="32"/>
          <w:szCs w:val="32"/>
        </w:rPr>
      </w:pPr>
      <w:r w:rsidRPr="005448E0">
        <w:rPr>
          <w:rFonts w:ascii="仿宋_GB2312" w:eastAsia="仿宋_GB2312" w:hAnsi="Times New Roman" w:hint="eastAsia"/>
          <w:sz w:val="32"/>
          <w:szCs w:val="32"/>
        </w:rPr>
        <w:t xml:space="preserve">  </w:t>
      </w:r>
      <w:r w:rsidR="000F5BD5">
        <w:rPr>
          <w:rFonts w:ascii="仿宋_GB2312" w:eastAsia="仿宋_GB2312" w:hAnsi="Times New Roman" w:hint="eastAsia"/>
          <w:sz w:val="32"/>
          <w:szCs w:val="32"/>
        </w:rPr>
        <w:t xml:space="preserve">        </w:t>
      </w:r>
      <w:r w:rsidRPr="005448E0">
        <w:rPr>
          <w:rFonts w:ascii="仿宋_GB2312" w:eastAsia="仿宋_GB2312" w:hAnsi="Times New Roman" w:hint="eastAsia"/>
          <w:sz w:val="32"/>
          <w:szCs w:val="32"/>
        </w:rPr>
        <w:t>云南种子管理站</w:t>
      </w:r>
    </w:p>
    <w:p w:rsidR="002A2474" w:rsidRPr="005448E0" w:rsidRDefault="002A2474" w:rsidP="00660DF9">
      <w:pPr>
        <w:spacing w:line="560" w:lineRule="exact"/>
        <w:rPr>
          <w:rFonts w:ascii="仿宋_GB2312" w:eastAsia="仿宋_GB2312" w:hAnsi="Times New Roman"/>
          <w:sz w:val="32"/>
          <w:szCs w:val="32"/>
        </w:rPr>
      </w:pPr>
      <w:r w:rsidRPr="005448E0">
        <w:rPr>
          <w:rFonts w:ascii="仿宋_GB2312" w:eastAsia="仿宋_GB2312" w:hAnsi="Times New Roman" w:hint="eastAsia"/>
          <w:sz w:val="32"/>
          <w:szCs w:val="32"/>
        </w:rPr>
        <w:t xml:space="preserve">           </w:t>
      </w:r>
      <w:r w:rsidR="00AE1F85" w:rsidRPr="005448E0">
        <w:rPr>
          <w:rFonts w:ascii="仿宋_GB2312" w:eastAsia="仿宋_GB2312" w:hAnsi="Times New Roman" w:hint="eastAsia"/>
          <w:sz w:val="32"/>
          <w:szCs w:val="32"/>
        </w:rPr>
        <w:t xml:space="preserve">           </w:t>
      </w:r>
      <w:r w:rsidR="000F5BD5">
        <w:rPr>
          <w:rFonts w:ascii="仿宋_GB2312" w:eastAsia="仿宋_GB2312" w:hAnsi="Times New Roman" w:hint="eastAsia"/>
          <w:sz w:val="32"/>
          <w:szCs w:val="32"/>
        </w:rPr>
        <w:t xml:space="preserve">    </w:t>
      </w:r>
      <w:r w:rsidR="00AE1F85" w:rsidRPr="005448E0">
        <w:rPr>
          <w:rFonts w:ascii="仿宋_GB2312" w:eastAsia="仿宋_GB2312" w:hAnsi="Times New Roman" w:hint="eastAsia"/>
          <w:sz w:val="32"/>
          <w:szCs w:val="32"/>
        </w:rPr>
        <w:t xml:space="preserve"> </w:t>
      </w:r>
      <w:r w:rsidR="00DF5D0B">
        <w:rPr>
          <w:rFonts w:ascii="仿宋_GB2312" w:eastAsia="仿宋_GB2312" w:hAnsi="Times New Roman" w:hint="eastAsia"/>
          <w:sz w:val="32"/>
          <w:szCs w:val="32"/>
        </w:rPr>
        <w:t>2024</w:t>
      </w:r>
      <w:r w:rsidRPr="005448E0">
        <w:rPr>
          <w:rFonts w:ascii="仿宋_GB2312" w:eastAsia="仿宋_GB2312" w:hAnsi="Times New Roman" w:hint="eastAsia"/>
          <w:sz w:val="32"/>
          <w:szCs w:val="32"/>
        </w:rPr>
        <w:t>年</w:t>
      </w:r>
      <w:r w:rsidR="00DF5D0B">
        <w:rPr>
          <w:rFonts w:ascii="仿宋_GB2312" w:eastAsia="仿宋_GB2312" w:hAnsi="Times New Roman" w:hint="eastAsia"/>
          <w:sz w:val="32"/>
          <w:szCs w:val="32"/>
        </w:rPr>
        <w:t>5</w:t>
      </w:r>
      <w:r w:rsidRPr="005448E0">
        <w:rPr>
          <w:rFonts w:ascii="仿宋_GB2312" w:eastAsia="仿宋_GB2312" w:hAnsi="Times New Roman" w:hint="eastAsia"/>
          <w:sz w:val="32"/>
          <w:szCs w:val="32"/>
        </w:rPr>
        <w:t>月</w:t>
      </w:r>
      <w:r w:rsidR="00DF5D0B">
        <w:rPr>
          <w:rFonts w:ascii="仿宋_GB2312" w:eastAsia="仿宋_GB2312" w:hAnsi="Times New Roman" w:hint="eastAsia"/>
          <w:sz w:val="32"/>
          <w:szCs w:val="32"/>
        </w:rPr>
        <w:t>6</w:t>
      </w:r>
      <w:r w:rsidRPr="005448E0">
        <w:rPr>
          <w:rFonts w:ascii="仿宋_GB2312" w:eastAsia="仿宋_GB2312" w:hAnsi="Times New Roman" w:hint="eastAsia"/>
          <w:sz w:val="32"/>
          <w:szCs w:val="32"/>
        </w:rPr>
        <w:t>日</w:t>
      </w:r>
    </w:p>
    <w:p w:rsidR="002A2474" w:rsidRDefault="002A2474" w:rsidP="00660DF9">
      <w:pPr>
        <w:spacing w:line="560" w:lineRule="exact"/>
        <w:ind w:firstLineChars="100" w:firstLine="241"/>
        <w:rPr>
          <w:rFonts w:ascii="宋体" w:hAnsi="宋体"/>
          <w:b/>
          <w:sz w:val="24"/>
          <w:szCs w:val="24"/>
        </w:rPr>
      </w:pPr>
    </w:p>
    <w:p w:rsidR="002E54C2" w:rsidRDefault="002E54C2" w:rsidP="002E54C2">
      <w:pPr>
        <w:spacing w:line="560" w:lineRule="exact"/>
        <w:rPr>
          <w:rFonts w:ascii="宋体" w:hAnsi="宋体"/>
          <w:b/>
          <w:sz w:val="24"/>
          <w:szCs w:val="24"/>
        </w:rPr>
      </w:pPr>
    </w:p>
    <w:p w:rsidR="002E54C2" w:rsidRPr="00CD7650" w:rsidRDefault="002E54C2" w:rsidP="002E54C2">
      <w:pPr>
        <w:spacing w:line="560" w:lineRule="exact"/>
        <w:rPr>
          <w:rFonts w:ascii="宋体" w:hAnsi="宋体"/>
          <w:b/>
          <w:sz w:val="24"/>
          <w:szCs w:val="24"/>
        </w:rPr>
      </w:pPr>
    </w:p>
    <w:p w:rsidR="00AE1F85" w:rsidRDefault="00AE1F85" w:rsidP="009038EE">
      <w:pPr>
        <w:jc w:val="left"/>
        <w:rPr>
          <w:rFonts w:ascii="Times New Roman" w:eastAsia="黑体" w:hAnsi="Times New Roman"/>
          <w:sz w:val="32"/>
          <w:szCs w:val="32"/>
        </w:rPr>
      </w:pPr>
    </w:p>
    <w:p w:rsidR="00AE1F85" w:rsidRDefault="00AE1F85" w:rsidP="009038EE">
      <w:pPr>
        <w:jc w:val="left"/>
        <w:rPr>
          <w:rFonts w:ascii="Times New Roman" w:eastAsia="黑体" w:hAnsi="Times New Roman"/>
          <w:sz w:val="32"/>
          <w:szCs w:val="32"/>
        </w:rPr>
      </w:pPr>
    </w:p>
    <w:p w:rsidR="00AE1F85" w:rsidRDefault="00AE1F85" w:rsidP="009038EE">
      <w:pPr>
        <w:jc w:val="left"/>
        <w:rPr>
          <w:rFonts w:ascii="Times New Roman" w:eastAsia="黑体" w:hAnsi="Times New Roman"/>
          <w:sz w:val="32"/>
          <w:szCs w:val="32"/>
        </w:rPr>
      </w:pPr>
    </w:p>
    <w:p w:rsidR="00DF5D0B" w:rsidRDefault="00DF5D0B" w:rsidP="009038EE">
      <w:pPr>
        <w:jc w:val="left"/>
        <w:rPr>
          <w:rFonts w:ascii="Times New Roman" w:eastAsia="黑体" w:hAnsi="Times New Roman"/>
          <w:sz w:val="32"/>
          <w:szCs w:val="32"/>
        </w:rPr>
      </w:pPr>
    </w:p>
    <w:p w:rsidR="00DF5D0B" w:rsidRPr="00F55C73" w:rsidRDefault="00DF5D0B" w:rsidP="00DF5D0B">
      <w:pPr>
        <w:jc w:val="center"/>
        <w:rPr>
          <w:sz w:val="32"/>
          <w:szCs w:val="32"/>
        </w:rPr>
      </w:pPr>
      <w:r w:rsidRPr="00F55C73">
        <w:rPr>
          <w:rFonts w:hint="eastAsia"/>
          <w:sz w:val="32"/>
          <w:szCs w:val="32"/>
        </w:rPr>
        <w:lastRenderedPageBreak/>
        <w:t>番茄品种试验调查项目与记载标准</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1.基本情况</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1.1 试验地概况</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sz w:val="24"/>
          <w:szCs w:val="24"/>
        </w:rPr>
        <w:t>主要包括地点、地形、海拔、土壤类型、前茬、小区面积等情况。</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1.2田间管理情况</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sz w:val="24"/>
          <w:szCs w:val="24"/>
        </w:rPr>
        <w:t>包括基肥、整地、播种期、密度（株行距）、整枝、浇水、施肥、除草、采收期等。</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2番茄品种试验观测鉴定项目与记载标准</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2.1观测鉴定项目</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主要物候期：</w:t>
      </w:r>
      <w:r w:rsidRPr="00F55C73">
        <w:rPr>
          <w:rFonts w:asciiTheme="minorEastAsia" w:hAnsiTheme="minorEastAsia" w:hint="eastAsia"/>
          <w:sz w:val="24"/>
          <w:szCs w:val="24"/>
        </w:rPr>
        <w:t>播种期、定植期、始收期、末收期、植株生长天数</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植株性状：</w:t>
      </w:r>
      <w:r w:rsidRPr="00F55C73">
        <w:rPr>
          <w:rFonts w:asciiTheme="minorEastAsia" w:hAnsiTheme="minorEastAsia" w:hint="eastAsia"/>
          <w:sz w:val="24"/>
          <w:szCs w:val="24"/>
        </w:rPr>
        <w:t>田间生长势、生长习性、节间长短</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果实性状</w:t>
      </w:r>
      <w:r w:rsidRPr="00F55C73">
        <w:rPr>
          <w:rFonts w:asciiTheme="minorEastAsia" w:hAnsiTheme="minorEastAsia" w:hint="eastAsia"/>
          <w:sz w:val="24"/>
          <w:szCs w:val="24"/>
        </w:rPr>
        <w:t>：果实类型、果实颜色、果实形状、果型指数、平均单果重、成熟果有无果肩、果实整齐度、着色均匀度</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商品性：</w:t>
      </w:r>
      <w:r w:rsidRPr="00F55C73">
        <w:rPr>
          <w:rFonts w:asciiTheme="minorEastAsia" w:hAnsiTheme="minorEastAsia" w:hint="eastAsia"/>
          <w:sz w:val="24"/>
          <w:szCs w:val="24"/>
        </w:rPr>
        <w:t>畸形果率、裂果率、商品果率、果实硬度、可溶性固形物含量、风味、番茄素含量、维生素C含量</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抗病性：</w:t>
      </w:r>
      <w:r w:rsidRPr="00F55C73">
        <w:rPr>
          <w:rFonts w:asciiTheme="minorEastAsia" w:hAnsiTheme="minorEastAsia" w:hint="eastAsia"/>
          <w:sz w:val="24"/>
          <w:szCs w:val="24"/>
        </w:rPr>
        <w:t>黄瓜花叶病毒病、番茄花叶病毒病、番茄黄化曲叶病毒病、根结线虫病、灰叶斑病</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丰产性：</w:t>
      </w:r>
      <w:r w:rsidRPr="00F55C73">
        <w:rPr>
          <w:rFonts w:asciiTheme="minorEastAsia" w:hAnsiTheme="minorEastAsia" w:hint="eastAsia"/>
          <w:sz w:val="24"/>
          <w:szCs w:val="24"/>
        </w:rPr>
        <w:t>前期产量、总产量</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其他：</w:t>
      </w:r>
      <w:r w:rsidRPr="00F55C73">
        <w:rPr>
          <w:rFonts w:asciiTheme="minorEastAsia" w:hAnsiTheme="minorEastAsia" w:hint="eastAsia"/>
          <w:sz w:val="24"/>
          <w:szCs w:val="24"/>
        </w:rPr>
        <w:t>其他病害、虫害等</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2.2调查方法</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2.2.1主要物候期</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播种期：</w:t>
      </w:r>
      <w:r w:rsidRPr="00F55C73">
        <w:rPr>
          <w:rFonts w:asciiTheme="minorEastAsia" w:hAnsiTheme="minorEastAsia" w:hint="eastAsia"/>
          <w:sz w:val="24"/>
          <w:szCs w:val="24"/>
        </w:rPr>
        <w:t>播种当天日期，以月/日表示，下同。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定植期</w:t>
      </w:r>
      <w:r w:rsidRPr="00F55C73">
        <w:rPr>
          <w:rFonts w:asciiTheme="minorEastAsia" w:hAnsiTheme="minorEastAsia" w:hint="eastAsia"/>
          <w:sz w:val="24"/>
          <w:szCs w:val="24"/>
        </w:rPr>
        <w:t>：定植当天日期。</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始收期：</w:t>
      </w:r>
      <w:r w:rsidRPr="00F55C73">
        <w:rPr>
          <w:rFonts w:asciiTheme="minorEastAsia" w:hAnsiTheme="minorEastAsia" w:hint="eastAsia"/>
          <w:sz w:val="24"/>
          <w:szCs w:val="24"/>
        </w:rPr>
        <w:t>30℅植株第一穗第一果成熟期。</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末收期：</w:t>
      </w:r>
      <w:r w:rsidRPr="00F55C73">
        <w:rPr>
          <w:rFonts w:asciiTheme="minorEastAsia" w:hAnsiTheme="minorEastAsia" w:hint="eastAsia"/>
          <w:sz w:val="24"/>
          <w:szCs w:val="24"/>
        </w:rPr>
        <w:t>最后一交收获日期。</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植株生长天数：</w:t>
      </w:r>
      <w:r w:rsidRPr="00F55C73">
        <w:rPr>
          <w:rFonts w:asciiTheme="minorEastAsia" w:hAnsiTheme="minorEastAsia" w:hint="eastAsia"/>
          <w:sz w:val="24"/>
          <w:szCs w:val="24"/>
        </w:rPr>
        <w:t>从播种到最后一交收获的天数。</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2.2.2植株性状</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田间生长势</w:t>
      </w:r>
      <w:r w:rsidRPr="00F55C73">
        <w:rPr>
          <w:rFonts w:asciiTheme="minorEastAsia" w:hAnsiTheme="minorEastAsia" w:hint="eastAsia"/>
          <w:sz w:val="24"/>
          <w:szCs w:val="24"/>
        </w:rPr>
        <w:t>：用目测法，分强、中、弱三级。</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生长习性</w:t>
      </w:r>
      <w:r w:rsidRPr="00F55C73">
        <w:rPr>
          <w:rFonts w:asciiTheme="minorEastAsia" w:hAnsiTheme="minorEastAsia" w:hint="eastAsia"/>
          <w:sz w:val="24"/>
          <w:szCs w:val="24"/>
        </w:rPr>
        <w:t>：分有限生长和无限生长</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节间长短：</w:t>
      </w:r>
      <w:r w:rsidRPr="00F55C73">
        <w:rPr>
          <w:rFonts w:asciiTheme="minorEastAsia" w:hAnsiTheme="minorEastAsia" w:hint="eastAsia"/>
          <w:sz w:val="24"/>
          <w:szCs w:val="24"/>
        </w:rPr>
        <w:t>各重复随机选取3株，测量第二和第三穗果实之间的距离计算平均值，单位为厘米。</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2.2.3果实性状</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果实类型：</w:t>
      </w:r>
      <w:r w:rsidRPr="00F55C73">
        <w:rPr>
          <w:rFonts w:asciiTheme="minorEastAsia" w:hAnsiTheme="minorEastAsia" w:hint="eastAsia"/>
          <w:sz w:val="24"/>
          <w:szCs w:val="24"/>
        </w:rPr>
        <w:t>分樱桃番茄、普通番茄。果实重量30g以下的为樱桃番茄，大于30g是普通番茄。</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果实颜色</w:t>
      </w:r>
      <w:r w:rsidRPr="00F55C73">
        <w:rPr>
          <w:rFonts w:asciiTheme="minorEastAsia" w:hAnsiTheme="minorEastAsia" w:hint="eastAsia"/>
          <w:sz w:val="24"/>
          <w:szCs w:val="24"/>
        </w:rPr>
        <w:t>：目测果实颜色，主要为红色、粉红色、浅黄色、橘黄色、绿色、紫色等。</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果实形状</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果型指数：</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平均单果重：</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成熟果有无果肩：</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果实整齐度：</w:t>
      </w:r>
      <w:r w:rsidRPr="00F55C73">
        <w:rPr>
          <w:rFonts w:asciiTheme="minorEastAsia" w:hAnsiTheme="minorEastAsia" w:hint="eastAsia"/>
          <w:sz w:val="24"/>
          <w:szCs w:val="24"/>
        </w:rPr>
        <w:t>目测果实大小均匀情况，分好、中、差。</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着色均匀度：</w:t>
      </w:r>
      <w:r w:rsidRPr="00F55C73">
        <w:rPr>
          <w:rFonts w:asciiTheme="minorEastAsia" w:hAnsiTheme="minorEastAsia" w:hint="eastAsia"/>
          <w:sz w:val="24"/>
          <w:szCs w:val="24"/>
        </w:rPr>
        <w:t>目测果实着色均匀情况，分好、中、差。</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2.2.4商品性</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畸形果率：</w:t>
      </w:r>
      <w:r w:rsidRPr="00F55C73">
        <w:rPr>
          <w:rFonts w:asciiTheme="minorEastAsia" w:hAnsiTheme="minorEastAsia" w:hint="eastAsia"/>
          <w:sz w:val="24"/>
          <w:szCs w:val="24"/>
        </w:rPr>
        <w:t>试验结束时，按照调查数据统计出全部果实数及畸形果数，以畸形果数占调查总果数的百分比算出畸形果率（℅）。其中，畸形果的判断标准如下：</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sz w:val="24"/>
          <w:szCs w:val="24"/>
        </w:rPr>
        <w:lastRenderedPageBreak/>
        <w:t>果实有1-2个心室特别膨大，影响外观。果面有明显歪扭</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sz w:val="24"/>
          <w:szCs w:val="24"/>
        </w:rPr>
        <w:t>、棱沟或臌、凸起、明显的瘤状果或脐裂果。果洼直径：大果（150g以上）果洼直径≥2cm，中果（90g-150g）果洼直径≥1.5cm，小果（100g以下）果洼直径≥1.2cm。果脐直径：大果（150g以上）果脐直径≥1cm，中果（90g-150g）果脐直径≥0.5cm，小果（100g以下）果脐直径≥0.3cm。</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裂果率：</w:t>
      </w:r>
      <w:r w:rsidRPr="00F55C73">
        <w:rPr>
          <w:rFonts w:asciiTheme="minorEastAsia" w:hAnsiTheme="minorEastAsia" w:hint="eastAsia"/>
          <w:sz w:val="24"/>
          <w:szCs w:val="24"/>
        </w:rPr>
        <w:t>试验结束时，按照调查数据统计出全部果实数及裂果数，以裂果数占调查总果数的百分比算出裂果率（℅）。其中，裂果标准如下：成熟果实果面有深达果肉的纵裂或环裂，裂口一条超过2cm，数条总长超过5cm者为裂果。</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商品果率：</w:t>
      </w:r>
      <w:r w:rsidRPr="00F55C73">
        <w:rPr>
          <w:rFonts w:asciiTheme="minorEastAsia" w:hAnsiTheme="minorEastAsia" w:hint="eastAsia"/>
          <w:sz w:val="24"/>
          <w:szCs w:val="24"/>
        </w:rPr>
        <w:t>能够达到本地上市标准的商品果产量占总产量的比例。</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果实硬度：</w:t>
      </w:r>
      <w:r w:rsidRPr="00F55C73">
        <w:rPr>
          <w:rFonts w:asciiTheme="minorEastAsia" w:hAnsiTheme="minorEastAsia" w:hint="eastAsia"/>
          <w:sz w:val="24"/>
          <w:szCs w:val="24"/>
        </w:rPr>
        <w:t>在第2穗果实成熟时选10个商品成熟果实用手感评价硬度，分为硬、中软三级。</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可溶性固形物含量：</w:t>
      </w:r>
      <w:r w:rsidRPr="00F55C73">
        <w:rPr>
          <w:rFonts w:asciiTheme="minorEastAsia" w:hAnsiTheme="minorEastAsia" w:hint="eastAsia"/>
          <w:sz w:val="24"/>
          <w:szCs w:val="24"/>
        </w:rPr>
        <w:t>取5个第二穗商品成熟果实，用手持式折光仪分别测定，计算平均值。</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风味：</w:t>
      </w:r>
      <w:r w:rsidRPr="00F55C73">
        <w:rPr>
          <w:rFonts w:asciiTheme="minorEastAsia" w:hAnsiTheme="minorEastAsia" w:hint="eastAsia"/>
          <w:sz w:val="24"/>
          <w:szCs w:val="24"/>
        </w:rPr>
        <w:t>采摘成熟的第二穗果果实，组织5人以上进行品鉴，分甜、酸、甜酸、酸甜、淡。</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番茄素含量：</w:t>
      </w:r>
      <w:r w:rsidRPr="00F55C73">
        <w:rPr>
          <w:rFonts w:asciiTheme="minorEastAsia" w:hAnsiTheme="minorEastAsia" w:hint="eastAsia"/>
          <w:sz w:val="24"/>
          <w:szCs w:val="24"/>
        </w:rPr>
        <w:t>按NY/T1651的规定执行。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维生素C含量：</w:t>
      </w:r>
      <w:r w:rsidRPr="00F55C73">
        <w:rPr>
          <w:rFonts w:asciiTheme="minorEastAsia" w:hAnsiTheme="minorEastAsia" w:hint="eastAsia"/>
          <w:sz w:val="24"/>
          <w:szCs w:val="24"/>
        </w:rPr>
        <w:t>按GB5009.86的规定执行。</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2.2.5抗病性</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黄瓜花叶病毒病：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番茄花叶病毒病：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番茄黄化曲叶病毒病：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叶霉病：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枯萎病：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根结线虫病：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灰叶斑病：</w:t>
      </w:r>
      <w:r w:rsidRPr="00F55C73">
        <w:rPr>
          <w:rFonts w:asciiTheme="minorEastAsia" w:hAnsiTheme="minorEastAsia" w:hint="eastAsia"/>
          <w:sz w:val="24"/>
          <w:szCs w:val="24"/>
        </w:rPr>
        <w:t>按NY/T2236的规定执行。</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2.2.6产量</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前期产量：</w:t>
      </w:r>
      <w:r w:rsidRPr="00F55C73">
        <w:rPr>
          <w:rFonts w:asciiTheme="minorEastAsia" w:hAnsiTheme="minorEastAsia" w:hint="eastAsia"/>
          <w:sz w:val="24"/>
          <w:szCs w:val="24"/>
        </w:rPr>
        <w:t>与对照品种前1/3收获期相应的时间内品种累计收获的商品果产量，单位为千克。</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b/>
          <w:sz w:val="24"/>
          <w:szCs w:val="24"/>
        </w:rPr>
        <w:t>商品果总产量：</w:t>
      </w:r>
      <w:r w:rsidRPr="00F55C73">
        <w:rPr>
          <w:rFonts w:asciiTheme="minorEastAsia" w:hAnsiTheme="minorEastAsia" w:hint="eastAsia"/>
          <w:sz w:val="24"/>
          <w:szCs w:val="24"/>
        </w:rPr>
        <w:t>每小区实际收获的商品果产量总和，单位为千克。</w:t>
      </w:r>
    </w:p>
    <w:p w:rsidR="00DF5D0B" w:rsidRPr="00F55C73" w:rsidRDefault="00DF5D0B" w:rsidP="00DF5D0B">
      <w:pPr>
        <w:rPr>
          <w:rFonts w:asciiTheme="minorEastAsia" w:hAnsiTheme="minorEastAsia"/>
          <w:b/>
          <w:sz w:val="24"/>
          <w:szCs w:val="24"/>
        </w:rPr>
      </w:pPr>
      <w:r w:rsidRPr="00F55C73">
        <w:rPr>
          <w:rFonts w:asciiTheme="minorEastAsia" w:hAnsiTheme="minorEastAsia" w:hint="eastAsia"/>
          <w:b/>
          <w:sz w:val="24"/>
          <w:szCs w:val="24"/>
        </w:rPr>
        <w:t>2.2.7其他</w:t>
      </w:r>
    </w:p>
    <w:p w:rsidR="00DF5D0B" w:rsidRPr="00F55C73" w:rsidRDefault="00DF5D0B" w:rsidP="00DF5D0B">
      <w:pPr>
        <w:rPr>
          <w:rFonts w:asciiTheme="minorEastAsia" w:hAnsiTheme="minorEastAsia"/>
          <w:sz w:val="24"/>
          <w:szCs w:val="24"/>
        </w:rPr>
      </w:pPr>
      <w:r w:rsidRPr="00F55C73">
        <w:rPr>
          <w:rFonts w:asciiTheme="minorEastAsia" w:hAnsiTheme="minorEastAsia" w:hint="eastAsia"/>
          <w:sz w:val="24"/>
          <w:szCs w:val="24"/>
        </w:rPr>
        <w:t>根据小区内发生的其他病害、虫害等具体情况加以记载。</w:t>
      </w:r>
    </w:p>
    <w:p w:rsidR="00DF5D0B" w:rsidRPr="00F55C73" w:rsidRDefault="00DF5D0B" w:rsidP="00DF5D0B">
      <w:pPr>
        <w:rPr>
          <w:rFonts w:asciiTheme="minorEastAsia" w:hAnsiTheme="minorEastAsia"/>
          <w:sz w:val="24"/>
          <w:szCs w:val="24"/>
        </w:rPr>
      </w:pPr>
    </w:p>
    <w:p w:rsidR="00721C37" w:rsidRDefault="00721C37" w:rsidP="009038EE">
      <w:pPr>
        <w:jc w:val="center"/>
        <w:rPr>
          <w:rFonts w:ascii="Times New Roman" w:eastAsia="隶书" w:hAnsi="Times New Roman"/>
          <w:bCs/>
          <w:sz w:val="72"/>
        </w:rPr>
      </w:pPr>
    </w:p>
    <w:p w:rsidR="00DF5D0B" w:rsidRDefault="00DF5D0B" w:rsidP="009038EE">
      <w:pPr>
        <w:jc w:val="center"/>
        <w:rPr>
          <w:rFonts w:ascii="Times New Roman" w:eastAsia="隶书" w:hAnsi="Times New Roman"/>
          <w:bCs/>
          <w:sz w:val="72"/>
        </w:rPr>
      </w:pPr>
    </w:p>
    <w:p w:rsidR="00DF5D0B" w:rsidRDefault="00DF5D0B" w:rsidP="009038EE">
      <w:pPr>
        <w:jc w:val="center"/>
        <w:rPr>
          <w:rFonts w:ascii="Times New Roman" w:eastAsia="隶书" w:hAnsi="Times New Roman"/>
          <w:bCs/>
          <w:sz w:val="72"/>
        </w:rPr>
      </w:pPr>
    </w:p>
    <w:p w:rsidR="00DF5D0B" w:rsidRPr="00DF5D0B" w:rsidRDefault="00DF5D0B" w:rsidP="009038EE">
      <w:pPr>
        <w:jc w:val="center"/>
        <w:rPr>
          <w:rFonts w:ascii="Times New Roman" w:eastAsia="隶书" w:hAnsi="Times New Roman"/>
          <w:bCs/>
          <w:sz w:val="72"/>
        </w:rPr>
      </w:pPr>
    </w:p>
    <w:p w:rsidR="006805E4" w:rsidRDefault="008749C5" w:rsidP="006805E4">
      <w:pPr>
        <w:jc w:val="center"/>
        <w:rPr>
          <w:rFonts w:ascii="Times New Roman" w:eastAsia="隶书" w:hAnsi="Times New Roman"/>
          <w:bCs/>
          <w:sz w:val="72"/>
        </w:rPr>
      </w:pPr>
      <w:r>
        <w:rPr>
          <w:rFonts w:ascii="Times New Roman" w:eastAsia="隶书" w:hAnsi="Times New Roman" w:hint="eastAsia"/>
          <w:bCs/>
          <w:sz w:val="72"/>
        </w:rPr>
        <w:lastRenderedPageBreak/>
        <w:t>云南省</w:t>
      </w:r>
      <w:r w:rsidR="006805E4">
        <w:rPr>
          <w:rFonts w:ascii="Times New Roman" w:eastAsia="隶书" w:hAnsi="Times New Roman" w:hint="eastAsia"/>
          <w:bCs/>
          <w:sz w:val="72"/>
        </w:rPr>
        <w:t>豌豆</w:t>
      </w:r>
      <w:r w:rsidR="009038EE">
        <w:rPr>
          <w:rFonts w:ascii="Times New Roman" w:eastAsia="隶书" w:hAnsi="Times New Roman"/>
          <w:bCs/>
          <w:sz w:val="72"/>
        </w:rPr>
        <w:t>登记品种验证</w:t>
      </w:r>
    </w:p>
    <w:p w:rsidR="009038EE" w:rsidRPr="006805E4" w:rsidRDefault="009038EE" w:rsidP="006805E4">
      <w:pPr>
        <w:jc w:val="center"/>
        <w:rPr>
          <w:rFonts w:ascii="Times New Roman" w:eastAsia="隶书" w:hAnsi="Times New Roman"/>
          <w:bCs/>
          <w:sz w:val="72"/>
        </w:rPr>
      </w:pPr>
      <w:r>
        <w:rPr>
          <w:rFonts w:ascii="Times New Roman" w:eastAsia="隶书" w:hAnsi="Times New Roman"/>
          <w:bCs/>
          <w:sz w:val="72"/>
        </w:rPr>
        <w:t>工作</w:t>
      </w:r>
      <w:r w:rsidRPr="006805E4">
        <w:rPr>
          <w:rFonts w:ascii="Times New Roman" w:eastAsia="隶书" w:hAnsi="Times New Roman"/>
          <w:bCs/>
          <w:sz w:val="72"/>
        </w:rPr>
        <w:t>记载手册</w:t>
      </w:r>
    </w:p>
    <w:p w:rsidR="009038EE" w:rsidRDefault="009038EE" w:rsidP="009038EE">
      <w:pPr>
        <w:ind w:firstLineChars="991" w:firstLine="3171"/>
        <w:rPr>
          <w:rFonts w:ascii="Times New Roman" w:hAnsi="Times New Roman"/>
          <w:sz w:val="32"/>
          <w:u w:val="single"/>
        </w:rPr>
      </w:pPr>
    </w:p>
    <w:p w:rsidR="009038EE" w:rsidRPr="006805E4" w:rsidRDefault="009038EE" w:rsidP="009038EE">
      <w:pPr>
        <w:ind w:firstLineChars="991" w:firstLine="3171"/>
        <w:rPr>
          <w:rFonts w:asciiTheme="minorEastAsia" w:eastAsiaTheme="minorEastAsia" w:hAnsiTheme="minorEastAsia"/>
          <w:b/>
          <w:bCs/>
          <w:sz w:val="32"/>
        </w:rPr>
      </w:pPr>
      <w:r w:rsidRPr="006805E4">
        <w:rPr>
          <w:rFonts w:asciiTheme="minorEastAsia" w:eastAsiaTheme="minorEastAsia" w:hAnsiTheme="minorEastAsia"/>
          <w:sz w:val="32"/>
          <w:u w:val="single"/>
        </w:rPr>
        <w:t xml:space="preserve">  </w:t>
      </w:r>
      <w:r w:rsidR="00C66CB7" w:rsidRPr="006805E4">
        <w:rPr>
          <w:rFonts w:asciiTheme="minorEastAsia" w:eastAsiaTheme="minorEastAsia" w:hAnsiTheme="minorEastAsia" w:hint="eastAsia"/>
          <w:sz w:val="32"/>
          <w:u w:val="single"/>
        </w:rPr>
        <w:t xml:space="preserve">  </w:t>
      </w:r>
      <w:r w:rsidR="006805E4" w:rsidRPr="006805E4">
        <w:rPr>
          <w:rFonts w:asciiTheme="minorEastAsia" w:eastAsiaTheme="minorEastAsia" w:hAnsiTheme="minorEastAsia" w:hint="eastAsia"/>
          <w:sz w:val="32"/>
          <w:u w:val="single"/>
        </w:rPr>
        <w:t>2024</w:t>
      </w:r>
      <w:r w:rsidR="00DF5D0B">
        <w:rPr>
          <w:rFonts w:asciiTheme="minorEastAsia" w:eastAsiaTheme="minorEastAsia" w:hAnsiTheme="minorEastAsia" w:hint="eastAsia"/>
          <w:sz w:val="32"/>
          <w:u w:val="single"/>
        </w:rPr>
        <w:t xml:space="preserve">  </w:t>
      </w:r>
      <w:r w:rsidRPr="006805E4">
        <w:rPr>
          <w:rFonts w:asciiTheme="minorEastAsia" w:eastAsiaTheme="minorEastAsia" w:hAnsiTheme="minorEastAsia"/>
          <w:sz w:val="32"/>
          <w:u w:val="single"/>
        </w:rPr>
        <w:t xml:space="preserve">  </w:t>
      </w:r>
      <w:r w:rsidR="00DF5D0B">
        <w:rPr>
          <w:rFonts w:asciiTheme="minorEastAsia" w:eastAsiaTheme="minorEastAsia" w:hAnsiTheme="minorEastAsia"/>
          <w:b/>
          <w:bCs/>
          <w:sz w:val="32"/>
        </w:rPr>
        <w:t>年</w:t>
      </w:r>
    </w:p>
    <w:p w:rsidR="009038EE" w:rsidRPr="006805E4" w:rsidRDefault="009038EE" w:rsidP="009038EE">
      <w:pPr>
        <w:ind w:firstLineChars="991" w:firstLine="3184"/>
        <w:rPr>
          <w:rFonts w:asciiTheme="minorEastAsia" w:eastAsiaTheme="minorEastAsia" w:hAnsiTheme="minorEastAsia"/>
          <w:b/>
          <w:bCs/>
          <w:sz w:val="32"/>
        </w:rPr>
      </w:pPr>
    </w:p>
    <w:p w:rsidR="009038EE" w:rsidRPr="006805E4" w:rsidRDefault="009038EE" w:rsidP="009038EE">
      <w:pPr>
        <w:ind w:firstLineChars="400" w:firstLine="1285"/>
        <w:rPr>
          <w:rFonts w:asciiTheme="minorEastAsia" w:eastAsiaTheme="minorEastAsia" w:hAnsiTheme="minorEastAsia"/>
          <w:b/>
          <w:bCs/>
          <w:sz w:val="32"/>
        </w:rPr>
      </w:pPr>
    </w:p>
    <w:p w:rsidR="009038EE" w:rsidRPr="006805E4" w:rsidRDefault="006805E4" w:rsidP="009038EE">
      <w:pPr>
        <w:ind w:firstLineChars="176" w:firstLine="565"/>
        <w:rPr>
          <w:rFonts w:asciiTheme="minorEastAsia" w:eastAsiaTheme="minorEastAsia" w:hAnsiTheme="minorEastAsia"/>
          <w:b/>
          <w:bCs/>
          <w:sz w:val="32"/>
          <w:u w:val="single"/>
        </w:rPr>
      </w:pPr>
      <w:r w:rsidRPr="006805E4">
        <w:rPr>
          <w:rFonts w:asciiTheme="minorEastAsia" w:eastAsiaTheme="minorEastAsia" w:hAnsiTheme="minorEastAsia" w:hint="eastAsia"/>
          <w:b/>
          <w:bCs/>
          <w:sz w:val="32"/>
        </w:rPr>
        <w:t>主持</w:t>
      </w:r>
      <w:r w:rsidR="009038EE" w:rsidRPr="006805E4">
        <w:rPr>
          <w:rFonts w:asciiTheme="minorEastAsia" w:eastAsiaTheme="minorEastAsia" w:hAnsiTheme="minorEastAsia"/>
          <w:b/>
          <w:bCs/>
          <w:sz w:val="32"/>
        </w:rPr>
        <w:t>单位：</w:t>
      </w:r>
      <w:r w:rsidR="009038EE" w:rsidRPr="006805E4">
        <w:rPr>
          <w:rFonts w:asciiTheme="minorEastAsia" w:eastAsiaTheme="minorEastAsia" w:hAnsiTheme="minorEastAsia"/>
          <w:bCs/>
          <w:sz w:val="32"/>
          <w:u w:val="single"/>
        </w:rPr>
        <w:t xml:space="preserve">    </w:t>
      </w:r>
      <w:r w:rsidR="00AE202D" w:rsidRPr="006805E4">
        <w:rPr>
          <w:rFonts w:asciiTheme="minorEastAsia" w:eastAsiaTheme="minorEastAsia" w:hAnsiTheme="minorEastAsia" w:hint="eastAsia"/>
          <w:bCs/>
          <w:sz w:val="32"/>
          <w:u w:val="single"/>
        </w:rPr>
        <w:t xml:space="preserve">云南省种子管理站         </w:t>
      </w:r>
      <w:r w:rsidR="009038EE" w:rsidRPr="006805E4">
        <w:rPr>
          <w:rFonts w:asciiTheme="minorEastAsia" w:eastAsiaTheme="minorEastAsia" w:hAnsiTheme="minorEastAsia"/>
          <w:bCs/>
          <w:sz w:val="32"/>
          <w:u w:val="single"/>
        </w:rPr>
        <w:t xml:space="preserve">   </w:t>
      </w:r>
      <w:r w:rsidR="009038EE" w:rsidRPr="006805E4">
        <w:rPr>
          <w:rFonts w:asciiTheme="minorEastAsia" w:eastAsiaTheme="minorEastAsia" w:hAnsiTheme="minorEastAsia" w:hint="eastAsia"/>
          <w:bCs/>
          <w:sz w:val="32"/>
          <w:u w:val="single"/>
        </w:rPr>
        <w:t xml:space="preserve"> </w:t>
      </w:r>
      <w:r w:rsidR="009038EE" w:rsidRPr="006805E4">
        <w:rPr>
          <w:rFonts w:asciiTheme="minorEastAsia" w:eastAsiaTheme="minorEastAsia" w:hAnsiTheme="minorEastAsia"/>
          <w:bCs/>
          <w:sz w:val="32"/>
          <w:u w:val="single"/>
        </w:rPr>
        <w:t xml:space="preserve"> </w:t>
      </w:r>
    </w:p>
    <w:p w:rsidR="009038EE" w:rsidRPr="006805E4" w:rsidRDefault="009038EE" w:rsidP="009038EE">
      <w:pPr>
        <w:ind w:firstLineChars="176" w:firstLine="565"/>
        <w:rPr>
          <w:rFonts w:asciiTheme="minorEastAsia" w:eastAsiaTheme="minorEastAsia" w:hAnsiTheme="minorEastAsia"/>
          <w:b/>
          <w:bCs/>
          <w:sz w:val="32"/>
          <w:u w:val="single"/>
        </w:rPr>
      </w:pPr>
      <w:r w:rsidRPr="006805E4">
        <w:rPr>
          <w:rFonts w:asciiTheme="minorEastAsia" w:eastAsiaTheme="minorEastAsia" w:hAnsiTheme="minorEastAsia"/>
          <w:b/>
          <w:bCs/>
          <w:sz w:val="32"/>
        </w:rPr>
        <w:t>承担单位：</w:t>
      </w:r>
      <w:r w:rsidRPr="006805E4">
        <w:rPr>
          <w:rFonts w:asciiTheme="minorEastAsia" w:eastAsiaTheme="minorEastAsia" w:hAnsiTheme="minorEastAsia"/>
          <w:b/>
          <w:bCs/>
          <w:sz w:val="32"/>
          <w:u w:val="single"/>
        </w:rPr>
        <w:t xml:space="preserve">  </w:t>
      </w:r>
      <w:r w:rsidR="006805E4" w:rsidRPr="006805E4">
        <w:rPr>
          <w:rFonts w:asciiTheme="minorEastAsia" w:eastAsiaTheme="minorEastAsia" w:hAnsiTheme="minorEastAsia" w:hint="eastAsia"/>
          <w:b/>
          <w:bCs/>
          <w:sz w:val="32"/>
          <w:u w:val="single"/>
        </w:rPr>
        <w:t xml:space="preserve">  </w:t>
      </w:r>
      <w:r w:rsidR="006805E4" w:rsidRPr="006805E4">
        <w:rPr>
          <w:rFonts w:asciiTheme="minorEastAsia" w:eastAsiaTheme="minorEastAsia" w:hAnsiTheme="minorEastAsia" w:hint="eastAsia"/>
          <w:sz w:val="32"/>
          <w:szCs w:val="32"/>
          <w:u w:val="single"/>
        </w:rPr>
        <w:t>昭通市农业科学院</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hint="eastAsia"/>
          <w:b/>
          <w:bCs/>
          <w:sz w:val="32"/>
          <w:u w:val="single"/>
        </w:rPr>
        <w:t xml:space="preserve"> </w:t>
      </w:r>
      <w:r w:rsidR="006805E4" w:rsidRPr="006805E4">
        <w:rPr>
          <w:rFonts w:asciiTheme="minorEastAsia" w:eastAsiaTheme="minorEastAsia" w:hAnsiTheme="minorEastAsia"/>
          <w:b/>
          <w:bCs/>
          <w:sz w:val="32"/>
          <w:u w:val="single"/>
        </w:rPr>
        <w:t xml:space="preserve"> </w:t>
      </w:r>
    </w:p>
    <w:p w:rsidR="009038EE" w:rsidRPr="006805E4" w:rsidRDefault="009038EE" w:rsidP="009038EE">
      <w:pPr>
        <w:ind w:firstLineChars="176" w:firstLine="565"/>
        <w:rPr>
          <w:rFonts w:asciiTheme="minorEastAsia" w:eastAsiaTheme="minorEastAsia" w:hAnsiTheme="minorEastAsia"/>
          <w:b/>
          <w:bCs/>
          <w:sz w:val="32"/>
          <w:u w:val="single"/>
        </w:rPr>
      </w:pPr>
      <w:r w:rsidRPr="006805E4">
        <w:rPr>
          <w:rFonts w:asciiTheme="minorEastAsia" w:eastAsiaTheme="minorEastAsia" w:hAnsiTheme="minorEastAsia"/>
          <w:b/>
          <w:bCs/>
          <w:sz w:val="32"/>
        </w:rPr>
        <w:t>种植地点：</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hint="eastAsia"/>
          <w:sz w:val="32"/>
          <w:u w:val="single"/>
        </w:rPr>
        <w:t xml:space="preserve"> </w:t>
      </w:r>
      <w:r w:rsidRPr="006805E4">
        <w:rPr>
          <w:rFonts w:asciiTheme="minorEastAsia" w:eastAsiaTheme="minorEastAsia" w:hAnsiTheme="minorEastAsia"/>
          <w:sz w:val="32"/>
          <w:u w:val="single"/>
        </w:rPr>
        <w:t xml:space="preserve">   </w:t>
      </w:r>
    </w:p>
    <w:p w:rsidR="009038EE" w:rsidRPr="006805E4" w:rsidRDefault="009038EE" w:rsidP="009038EE">
      <w:pPr>
        <w:ind w:firstLineChars="176" w:firstLine="565"/>
        <w:rPr>
          <w:rFonts w:asciiTheme="minorEastAsia" w:eastAsiaTheme="minorEastAsia" w:hAnsiTheme="minorEastAsia"/>
          <w:sz w:val="32"/>
          <w:u w:val="single"/>
        </w:rPr>
      </w:pPr>
      <w:r w:rsidRPr="006805E4">
        <w:rPr>
          <w:rFonts w:asciiTheme="minorEastAsia" w:eastAsiaTheme="minorEastAsia" w:hAnsiTheme="minorEastAsia"/>
          <w:b/>
          <w:bCs/>
          <w:sz w:val="32"/>
        </w:rPr>
        <w:t>种植负责人：</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b/>
          <w:bCs/>
          <w:sz w:val="32"/>
        </w:rPr>
        <w:t>记载人</w:t>
      </w:r>
      <w:r w:rsidRPr="006805E4">
        <w:rPr>
          <w:rFonts w:asciiTheme="minorEastAsia" w:eastAsiaTheme="minorEastAsia" w:hAnsiTheme="minorEastAsia" w:hint="eastAsia"/>
          <w:b/>
          <w:bCs/>
          <w:sz w:val="32"/>
        </w:rPr>
        <w:t>：</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hint="eastAsia"/>
          <w:sz w:val="32"/>
          <w:u w:val="single"/>
        </w:rPr>
        <w:t xml:space="preserve"> </w:t>
      </w:r>
    </w:p>
    <w:p w:rsidR="009038EE" w:rsidRPr="006805E4" w:rsidRDefault="009038EE" w:rsidP="009038EE">
      <w:pPr>
        <w:spacing w:line="660" w:lineRule="exact"/>
        <w:ind w:firstLineChars="176" w:firstLine="565"/>
        <w:rPr>
          <w:rFonts w:asciiTheme="minorEastAsia" w:eastAsiaTheme="minorEastAsia" w:hAnsiTheme="minorEastAsia"/>
          <w:sz w:val="32"/>
          <w:u w:val="single"/>
        </w:rPr>
      </w:pPr>
      <w:r w:rsidRPr="006805E4">
        <w:rPr>
          <w:rFonts w:asciiTheme="minorEastAsia" w:eastAsiaTheme="minorEastAsia" w:hAnsiTheme="minorEastAsia"/>
          <w:b/>
          <w:bCs/>
          <w:sz w:val="32"/>
        </w:rPr>
        <w:t>验证点海拔：</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b/>
          <w:bCs/>
          <w:sz w:val="32"/>
        </w:rPr>
        <w:t>东经</w:t>
      </w:r>
      <w:r w:rsidRPr="006805E4">
        <w:rPr>
          <w:rFonts w:asciiTheme="minorEastAsia" w:eastAsiaTheme="minorEastAsia" w:hAnsiTheme="minorEastAsia"/>
          <w:b/>
          <w:bCs/>
          <w:sz w:val="32"/>
          <w:u w:val="single"/>
        </w:rPr>
        <w:t xml:space="preserve">  </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b/>
          <w:bCs/>
          <w:sz w:val="32"/>
        </w:rPr>
        <w:t>度，北纬</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hint="eastAsia"/>
          <w:sz w:val="32"/>
          <w:u w:val="single"/>
        </w:rPr>
        <w:t xml:space="preserve"> </w:t>
      </w:r>
      <w:r w:rsidRPr="006805E4">
        <w:rPr>
          <w:rFonts w:asciiTheme="minorEastAsia" w:eastAsiaTheme="minorEastAsia" w:hAnsiTheme="minorEastAsia"/>
          <w:sz w:val="32"/>
          <w:u w:val="single"/>
        </w:rPr>
        <w:t xml:space="preserve">  </w:t>
      </w:r>
      <w:r w:rsidRPr="006805E4">
        <w:rPr>
          <w:rFonts w:asciiTheme="minorEastAsia" w:eastAsiaTheme="minorEastAsia" w:hAnsiTheme="minorEastAsia"/>
          <w:b/>
          <w:bCs/>
          <w:sz w:val="32"/>
        </w:rPr>
        <w:t>度</w:t>
      </w:r>
    </w:p>
    <w:p w:rsidR="009038EE" w:rsidRPr="006805E4" w:rsidRDefault="009038EE" w:rsidP="009038EE">
      <w:pPr>
        <w:spacing w:line="660" w:lineRule="exact"/>
        <w:ind w:firstLineChars="176" w:firstLine="565"/>
        <w:rPr>
          <w:rFonts w:asciiTheme="minorEastAsia" w:eastAsiaTheme="minorEastAsia" w:hAnsiTheme="minorEastAsia"/>
          <w:b/>
          <w:bCs/>
          <w:sz w:val="32"/>
        </w:rPr>
      </w:pPr>
      <w:r w:rsidRPr="006805E4">
        <w:rPr>
          <w:rFonts w:asciiTheme="minorEastAsia" w:eastAsiaTheme="minorEastAsia" w:hAnsiTheme="minorEastAsia"/>
          <w:b/>
          <w:bCs/>
          <w:sz w:val="32"/>
        </w:rPr>
        <w:t>联系电话</w:t>
      </w:r>
      <w:r w:rsidRPr="006805E4">
        <w:rPr>
          <w:rFonts w:asciiTheme="minorEastAsia" w:eastAsiaTheme="minorEastAsia" w:hAnsiTheme="minorEastAsia"/>
          <w:sz w:val="32"/>
          <w:u w:val="single"/>
        </w:rPr>
        <w:t xml:space="preserve">：                                  </w:t>
      </w:r>
    </w:p>
    <w:p w:rsidR="009038EE" w:rsidRPr="006805E4" w:rsidRDefault="009038EE" w:rsidP="009038EE">
      <w:pPr>
        <w:spacing w:line="660" w:lineRule="exact"/>
        <w:ind w:firstLineChars="176" w:firstLine="565"/>
        <w:rPr>
          <w:rFonts w:asciiTheme="minorEastAsia" w:eastAsiaTheme="minorEastAsia" w:hAnsiTheme="minorEastAsia"/>
          <w:b/>
          <w:bCs/>
          <w:sz w:val="32"/>
        </w:rPr>
      </w:pPr>
      <w:r w:rsidRPr="006805E4">
        <w:rPr>
          <w:rFonts w:asciiTheme="minorEastAsia" w:eastAsiaTheme="minorEastAsia" w:hAnsiTheme="minorEastAsia"/>
          <w:b/>
          <w:bCs/>
          <w:sz w:val="32"/>
        </w:rPr>
        <w:t>E-mail：</w:t>
      </w:r>
      <w:r w:rsidRPr="006805E4">
        <w:rPr>
          <w:rFonts w:asciiTheme="minorEastAsia" w:eastAsiaTheme="minorEastAsia" w:hAnsiTheme="minorEastAsia"/>
          <w:sz w:val="32"/>
          <w:u w:val="single"/>
        </w:rPr>
        <w:t xml:space="preserve">                                    </w:t>
      </w:r>
    </w:p>
    <w:p w:rsidR="009038EE" w:rsidRDefault="009038EE" w:rsidP="009038EE">
      <w:pPr>
        <w:rPr>
          <w:rFonts w:ascii="Times New Roman" w:hAnsi="Times New Roman"/>
          <w:sz w:val="32"/>
          <w:u w:val="single"/>
        </w:rPr>
      </w:pPr>
    </w:p>
    <w:p w:rsidR="00685E74" w:rsidRDefault="009038EE" w:rsidP="005E702E">
      <w:pPr>
        <w:spacing w:line="240" w:lineRule="atLeast"/>
        <w:ind w:firstLineChars="196" w:firstLine="551"/>
        <w:textAlignment w:val="baseline"/>
        <w:rPr>
          <w:rFonts w:ascii="Times New Roman" w:hAnsi="Times New Roman"/>
          <w:b/>
          <w:sz w:val="28"/>
          <w:szCs w:val="28"/>
        </w:rPr>
      </w:pPr>
      <w:r>
        <w:rPr>
          <w:rFonts w:ascii="Times New Roman" w:hAnsi="Times New Roman"/>
          <w:b/>
          <w:sz w:val="28"/>
          <w:szCs w:val="28"/>
        </w:rPr>
        <w:br w:type="page"/>
      </w:r>
      <w:r>
        <w:rPr>
          <w:rFonts w:ascii="Times New Roman" w:hAnsi="Times New Roman" w:hint="eastAsia"/>
          <w:b/>
          <w:sz w:val="28"/>
          <w:szCs w:val="28"/>
        </w:rPr>
        <w:lastRenderedPageBreak/>
        <w:t>一、</w:t>
      </w:r>
      <w:r w:rsidR="00685E74">
        <w:rPr>
          <w:rFonts w:ascii="Times New Roman" w:hAnsi="宋体" w:hint="eastAsia"/>
          <w:b/>
          <w:sz w:val="28"/>
          <w:szCs w:val="28"/>
        </w:rPr>
        <w:t>田间</w:t>
      </w:r>
      <w:r w:rsidR="00685E74">
        <w:rPr>
          <w:rFonts w:ascii="Times New Roman" w:hAnsi="宋体"/>
          <w:b/>
          <w:sz w:val="28"/>
          <w:szCs w:val="28"/>
        </w:rPr>
        <w:t>设计：</w:t>
      </w:r>
    </w:p>
    <w:p w:rsidR="00685E74" w:rsidRPr="00097659" w:rsidRDefault="00584B51" w:rsidP="00097659">
      <w:pPr>
        <w:spacing w:line="560" w:lineRule="exact"/>
        <w:ind w:firstLineChars="200" w:firstLine="560"/>
        <w:textAlignment w:val="baseline"/>
        <w:rPr>
          <w:rFonts w:asciiTheme="minorEastAsia" w:eastAsiaTheme="minorEastAsia" w:hAnsiTheme="minorEastAsia"/>
          <w:b/>
          <w:sz w:val="28"/>
          <w:szCs w:val="28"/>
        </w:rPr>
      </w:pPr>
      <w:r w:rsidRPr="00097659">
        <w:rPr>
          <w:rFonts w:asciiTheme="minorEastAsia" w:eastAsiaTheme="minorEastAsia" w:hAnsiTheme="minorEastAsia"/>
          <w:sz w:val="28"/>
          <w:szCs w:val="28"/>
        </w:rPr>
        <w:t>品种按顺序排列，</w:t>
      </w:r>
      <w:r w:rsidRPr="00097659">
        <w:rPr>
          <w:rFonts w:asciiTheme="minorEastAsia" w:eastAsiaTheme="minorEastAsia" w:hAnsiTheme="minorEastAsia" w:hint="eastAsia"/>
          <w:sz w:val="28"/>
          <w:szCs w:val="28"/>
        </w:rPr>
        <w:t>每品种种植30</w:t>
      </w:r>
      <w:r w:rsidR="006B09C6">
        <w:rPr>
          <w:rFonts w:asciiTheme="minorEastAsia" w:eastAsiaTheme="minorEastAsia" w:hAnsiTheme="minorEastAsia" w:hint="eastAsia"/>
          <w:sz w:val="28"/>
          <w:szCs w:val="28"/>
        </w:rPr>
        <w:t>平米</w:t>
      </w:r>
      <w:r w:rsidRPr="00097659">
        <w:rPr>
          <w:rFonts w:asciiTheme="minorEastAsia" w:eastAsiaTheme="minorEastAsia" w:hAnsiTheme="minorEastAsia" w:hint="eastAsia"/>
          <w:sz w:val="28"/>
          <w:szCs w:val="28"/>
        </w:rPr>
        <w:t>，不设</w:t>
      </w:r>
      <w:r w:rsidRPr="00097659">
        <w:rPr>
          <w:rFonts w:asciiTheme="minorEastAsia" w:eastAsiaTheme="minorEastAsia" w:hAnsiTheme="minorEastAsia"/>
          <w:sz w:val="28"/>
          <w:szCs w:val="28"/>
        </w:rPr>
        <w:t>重复</w:t>
      </w:r>
      <w:r w:rsidR="001A7047" w:rsidRPr="00097659">
        <w:rPr>
          <w:rFonts w:asciiTheme="minorEastAsia" w:eastAsiaTheme="minorEastAsia" w:hAnsiTheme="minorEastAsia" w:hint="eastAsia"/>
          <w:sz w:val="28"/>
          <w:szCs w:val="28"/>
        </w:rPr>
        <w:t>, 留足观察记载过道</w:t>
      </w:r>
      <w:r w:rsidRPr="00097659">
        <w:rPr>
          <w:rFonts w:asciiTheme="minorEastAsia" w:eastAsiaTheme="minorEastAsia" w:hAnsiTheme="minorEastAsia"/>
          <w:sz w:val="28"/>
          <w:szCs w:val="28"/>
        </w:rPr>
        <w:t>。播种时间与种植密度，参照品种登记信息中的栽培技术要点，没有具体说明的，</w:t>
      </w:r>
      <w:r w:rsidRPr="00097659">
        <w:rPr>
          <w:rFonts w:asciiTheme="minorEastAsia" w:eastAsiaTheme="minorEastAsia" w:hAnsiTheme="minorEastAsia" w:hint="eastAsia"/>
          <w:sz w:val="28"/>
          <w:szCs w:val="28"/>
        </w:rPr>
        <w:t>原则上</w:t>
      </w:r>
      <w:r w:rsidRPr="00097659">
        <w:rPr>
          <w:rFonts w:asciiTheme="minorEastAsia" w:eastAsiaTheme="minorEastAsia" w:hAnsiTheme="minorEastAsia"/>
          <w:sz w:val="28"/>
          <w:szCs w:val="28"/>
        </w:rPr>
        <w:t>采用当地生产的</w:t>
      </w:r>
      <w:r w:rsidRPr="00097659">
        <w:rPr>
          <w:rFonts w:asciiTheme="minorEastAsia" w:eastAsiaTheme="minorEastAsia" w:hAnsiTheme="minorEastAsia" w:hint="eastAsia"/>
          <w:sz w:val="28"/>
          <w:szCs w:val="28"/>
        </w:rPr>
        <w:t>主栽</w:t>
      </w:r>
      <w:r w:rsidRPr="00097659">
        <w:rPr>
          <w:rFonts w:asciiTheme="minorEastAsia" w:eastAsiaTheme="minorEastAsia" w:hAnsiTheme="minorEastAsia"/>
          <w:sz w:val="28"/>
          <w:szCs w:val="28"/>
        </w:rPr>
        <w:t>模式。</w:t>
      </w:r>
      <w:r w:rsidR="00685E74" w:rsidRPr="00097659">
        <w:rPr>
          <w:rFonts w:asciiTheme="minorEastAsia" w:eastAsiaTheme="minorEastAsia" w:hAnsiTheme="minorEastAsia"/>
          <w:sz w:val="28"/>
          <w:szCs w:val="28"/>
        </w:rPr>
        <w:t xml:space="preserve"> </w:t>
      </w:r>
    </w:p>
    <w:p w:rsidR="00685E74" w:rsidRDefault="006A6D9D" w:rsidP="006A6D9D">
      <w:pPr>
        <w:spacing w:line="240" w:lineRule="atLeast"/>
        <w:ind w:firstLineChars="196" w:firstLine="551"/>
        <w:textAlignment w:val="baseline"/>
        <w:rPr>
          <w:rFonts w:ascii="Times New Roman" w:hAnsi="Times New Roman"/>
          <w:b/>
          <w:sz w:val="28"/>
          <w:szCs w:val="28"/>
        </w:rPr>
      </w:pPr>
      <w:r>
        <w:rPr>
          <w:rFonts w:ascii="Times New Roman" w:hAnsi="宋体" w:hint="eastAsia"/>
          <w:b/>
          <w:sz w:val="28"/>
          <w:szCs w:val="28"/>
        </w:rPr>
        <w:t>二、</w:t>
      </w:r>
      <w:r w:rsidR="0094110F">
        <w:rPr>
          <w:rFonts w:ascii="Times New Roman" w:hAnsi="宋体" w:hint="eastAsia"/>
          <w:b/>
          <w:sz w:val="28"/>
          <w:szCs w:val="28"/>
        </w:rPr>
        <w:t>田间种植图</w:t>
      </w:r>
    </w:p>
    <w:p w:rsidR="0094110F" w:rsidRDefault="0094110F" w:rsidP="006A6D9D">
      <w:pPr>
        <w:spacing w:line="240" w:lineRule="atLeast"/>
        <w:ind w:firstLineChars="147" w:firstLine="413"/>
        <w:textAlignment w:val="baseline"/>
        <w:rPr>
          <w:rFonts w:ascii="Times New Roman" w:hAnsi="宋体"/>
          <w:b/>
          <w:sz w:val="28"/>
          <w:szCs w:val="28"/>
        </w:rPr>
      </w:pPr>
    </w:p>
    <w:p w:rsidR="0094110F" w:rsidRDefault="0094110F" w:rsidP="006A6D9D">
      <w:pPr>
        <w:spacing w:line="240" w:lineRule="atLeast"/>
        <w:ind w:firstLineChars="147" w:firstLine="413"/>
        <w:textAlignment w:val="baseline"/>
        <w:rPr>
          <w:rFonts w:ascii="Times New Roman" w:hAnsi="宋体"/>
          <w:b/>
          <w:sz w:val="28"/>
          <w:szCs w:val="28"/>
        </w:rPr>
      </w:pPr>
    </w:p>
    <w:p w:rsidR="0094110F" w:rsidRDefault="0094110F" w:rsidP="006A6D9D">
      <w:pPr>
        <w:spacing w:line="240" w:lineRule="atLeast"/>
        <w:ind w:firstLineChars="147" w:firstLine="413"/>
        <w:textAlignment w:val="baseline"/>
        <w:rPr>
          <w:rFonts w:ascii="Times New Roman" w:hAnsi="宋体"/>
          <w:b/>
          <w:sz w:val="28"/>
          <w:szCs w:val="28"/>
        </w:rPr>
      </w:pPr>
    </w:p>
    <w:p w:rsidR="00685E74" w:rsidRDefault="006A6D9D" w:rsidP="005E702E">
      <w:pPr>
        <w:spacing w:line="240" w:lineRule="atLeast"/>
        <w:ind w:firstLineChars="196" w:firstLine="551"/>
        <w:textAlignment w:val="baseline"/>
        <w:rPr>
          <w:rFonts w:ascii="Times New Roman" w:hAnsi="Times New Roman"/>
          <w:b/>
          <w:sz w:val="28"/>
          <w:szCs w:val="28"/>
        </w:rPr>
      </w:pPr>
      <w:r>
        <w:rPr>
          <w:rFonts w:ascii="Times New Roman" w:hAnsi="宋体" w:hint="eastAsia"/>
          <w:b/>
          <w:sz w:val="28"/>
          <w:szCs w:val="28"/>
        </w:rPr>
        <w:t>三、</w:t>
      </w:r>
      <w:r w:rsidR="00685E74">
        <w:rPr>
          <w:rFonts w:ascii="Times New Roman" w:hAnsi="宋体"/>
          <w:b/>
          <w:sz w:val="28"/>
          <w:szCs w:val="28"/>
        </w:rPr>
        <w:t>栽培管理</w:t>
      </w:r>
      <w:r w:rsidR="00685E74">
        <w:rPr>
          <w:rFonts w:ascii="Times New Roman" w:hAnsi="Times New Roman"/>
          <w:b/>
          <w:sz w:val="28"/>
          <w:szCs w:val="28"/>
        </w:rPr>
        <w:t xml:space="preserve"> </w:t>
      </w:r>
    </w:p>
    <w:p w:rsidR="003E3887" w:rsidRDefault="00685E74" w:rsidP="003E3887">
      <w:pPr>
        <w:spacing w:line="240" w:lineRule="atLeast"/>
        <w:textAlignment w:val="baseline"/>
        <w:rPr>
          <w:rFonts w:ascii="Times New Roman" w:hAnsi="Times New Roman"/>
          <w:sz w:val="28"/>
          <w:szCs w:val="28"/>
          <w:u w:val="dotted"/>
        </w:rPr>
      </w:pPr>
      <w:r>
        <w:rPr>
          <w:rFonts w:ascii="Times New Roman" w:hAnsi="Times New Roman"/>
          <w:b/>
          <w:sz w:val="28"/>
          <w:szCs w:val="28"/>
        </w:rPr>
        <w:t xml:space="preserve">   </w:t>
      </w:r>
      <w:r w:rsidR="005E702E">
        <w:rPr>
          <w:rFonts w:ascii="Times New Roman" w:hAnsi="Times New Roman" w:hint="eastAsia"/>
          <w:b/>
          <w:sz w:val="28"/>
          <w:szCs w:val="28"/>
        </w:rPr>
        <w:t xml:space="preserve"> </w:t>
      </w:r>
      <w:r>
        <w:rPr>
          <w:rFonts w:ascii="Times New Roman" w:hAnsi="Times New Roman"/>
          <w:b/>
          <w:sz w:val="28"/>
          <w:szCs w:val="28"/>
        </w:rPr>
        <w:t>1</w:t>
      </w:r>
      <w:r>
        <w:rPr>
          <w:rFonts w:ascii="Times New Roman" w:hAnsi="Times New Roman" w:hint="eastAsia"/>
          <w:b/>
          <w:sz w:val="28"/>
          <w:szCs w:val="28"/>
        </w:rPr>
        <w:t>．</w:t>
      </w:r>
      <w:r w:rsidR="003E3887" w:rsidRPr="003E3887">
        <w:rPr>
          <w:rFonts w:ascii="Times New Roman" w:hAnsi="Times New Roman" w:hint="eastAsia"/>
          <w:sz w:val="28"/>
          <w:szCs w:val="28"/>
        </w:rPr>
        <w:t>播种时间、方法：</w:t>
      </w:r>
      <w:r w:rsidR="003E3887" w:rsidRPr="003E3887">
        <w:rPr>
          <w:rFonts w:ascii="Times New Roman" w:hAnsi="Times New Roman"/>
          <w:sz w:val="28"/>
          <w:szCs w:val="28"/>
          <w:u w:val="dotted" w:color="000000"/>
        </w:rPr>
        <w:t xml:space="preserve">   </w:t>
      </w:r>
      <w:r w:rsidR="003E3887">
        <w:rPr>
          <w:rFonts w:ascii="Times New Roman" w:hAnsi="Times New Roman"/>
          <w:sz w:val="28"/>
          <w:szCs w:val="28"/>
          <w:u w:val="dotted" w:color="000000"/>
        </w:rPr>
        <w:t xml:space="preserve">                                          </w:t>
      </w:r>
    </w:p>
    <w:p w:rsidR="00685E74" w:rsidRDefault="003E3887" w:rsidP="005E702E">
      <w:pPr>
        <w:spacing w:line="240" w:lineRule="atLeast"/>
        <w:ind w:firstLineChars="196" w:firstLine="551"/>
        <w:textAlignment w:val="baseline"/>
        <w:rPr>
          <w:rFonts w:ascii="Times New Roman" w:hAnsi="Times New Roman"/>
          <w:sz w:val="28"/>
          <w:szCs w:val="28"/>
        </w:rPr>
      </w:pPr>
      <w:r>
        <w:rPr>
          <w:rFonts w:ascii="Times New Roman" w:hAnsi="Times New Roman"/>
          <w:b/>
          <w:sz w:val="28"/>
          <w:szCs w:val="28"/>
        </w:rPr>
        <w:t>2</w:t>
      </w:r>
      <w:r>
        <w:rPr>
          <w:rFonts w:ascii="Times New Roman" w:hAnsi="Times New Roman" w:hint="eastAsia"/>
          <w:b/>
          <w:sz w:val="28"/>
          <w:szCs w:val="28"/>
        </w:rPr>
        <w:t>．</w:t>
      </w:r>
      <w:r w:rsidR="00685E74">
        <w:rPr>
          <w:rFonts w:ascii="Times New Roman" w:hAnsi="宋体"/>
          <w:sz w:val="28"/>
          <w:szCs w:val="28"/>
        </w:rPr>
        <w:t>前茬</w:t>
      </w:r>
      <w:r w:rsidR="00685E74">
        <w:rPr>
          <w:rFonts w:ascii="Times New Roman" w:hAnsi="Times New Roman"/>
          <w:sz w:val="28"/>
          <w:szCs w:val="28"/>
          <w:u w:val="dotted" w:color="000000"/>
        </w:rPr>
        <w:t xml:space="preserve">            </w:t>
      </w:r>
      <w:r w:rsidR="00685E74">
        <w:rPr>
          <w:rFonts w:ascii="Times New Roman" w:hAnsi="宋体"/>
          <w:sz w:val="28"/>
          <w:szCs w:val="28"/>
        </w:rPr>
        <w:t>，土质</w:t>
      </w:r>
      <w:r w:rsidR="00685E74">
        <w:rPr>
          <w:rFonts w:ascii="Times New Roman" w:hAnsi="Times New Roman"/>
          <w:sz w:val="28"/>
          <w:szCs w:val="28"/>
          <w:u w:val="dotted" w:color="000000"/>
        </w:rPr>
        <w:t xml:space="preserve">                     </w:t>
      </w:r>
      <w:r w:rsidR="00685E74">
        <w:rPr>
          <w:rFonts w:ascii="Times New Roman" w:hAnsi="宋体"/>
          <w:sz w:val="28"/>
          <w:szCs w:val="28"/>
        </w:rPr>
        <w:t>。</w:t>
      </w:r>
    </w:p>
    <w:p w:rsidR="00685E74" w:rsidRDefault="003E3887" w:rsidP="00685E74">
      <w:pPr>
        <w:spacing w:line="240" w:lineRule="atLeast"/>
        <w:textAlignment w:val="baseline"/>
        <w:rPr>
          <w:rFonts w:ascii="Times New Roman" w:hAnsi="Times New Roman"/>
          <w:sz w:val="28"/>
          <w:szCs w:val="28"/>
          <w:u w:val="dotted"/>
        </w:rPr>
      </w:pPr>
      <w:r>
        <w:rPr>
          <w:rFonts w:ascii="Times New Roman" w:hAnsi="Times New Roman"/>
          <w:b/>
          <w:sz w:val="28"/>
          <w:szCs w:val="28"/>
        </w:rPr>
        <w:t xml:space="preserve">   </w:t>
      </w:r>
      <w:r w:rsidR="005E702E">
        <w:rPr>
          <w:rFonts w:ascii="Times New Roman" w:hAnsi="Times New Roman" w:hint="eastAsia"/>
          <w:b/>
          <w:sz w:val="28"/>
          <w:szCs w:val="28"/>
        </w:rPr>
        <w:t xml:space="preserve"> </w:t>
      </w:r>
      <w:r>
        <w:rPr>
          <w:rFonts w:ascii="Times New Roman" w:hAnsi="Times New Roman" w:hint="eastAsia"/>
          <w:b/>
          <w:sz w:val="28"/>
          <w:szCs w:val="28"/>
        </w:rPr>
        <w:t>3</w:t>
      </w:r>
      <w:r w:rsidR="00685E74">
        <w:rPr>
          <w:rFonts w:ascii="Times New Roman" w:hAnsi="Times New Roman" w:hint="eastAsia"/>
          <w:b/>
          <w:sz w:val="28"/>
          <w:szCs w:val="28"/>
        </w:rPr>
        <w:t>．</w:t>
      </w:r>
      <w:r w:rsidR="00685E74">
        <w:rPr>
          <w:rFonts w:ascii="Times New Roman" w:hAnsi="宋体"/>
          <w:sz w:val="28"/>
          <w:szCs w:val="28"/>
        </w:rPr>
        <w:t>基肥（种类、数量、质量、施肥时间及方法）：</w:t>
      </w:r>
      <w:r w:rsidR="00685E74">
        <w:rPr>
          <w:rFonts w:ascii="Times New Roman" w:hAnsi="Times New Roman"/>
          <w:sz w:val="28"/>
          <w:szCs w:val="28"/>
          <w:u w:val="dotted" w:color="000000"/>
        </w:rPr>
        <w:t xml:space="preserve">                                             </w:t>
      </w:r>
    </w:p>
    <w:p w:rsidR="00685E74" w:rsidRDefault="00685E74" w:rsidP="00685E74">
      <w:pPr>
        <w:spacing w:line="240" w:lineRule="atLeast"/>
        <w:textAlignment w:val="baseline"/>
        <w:rPr>
          <w:rFonts w:ascii="Times New Roman" w:hAnsi="Times New Roman"/>
          <w:sz w:val="28"/>
          <w:szCs w:val="28"/>
        </w:rPr>
      </w:pPr>
      <w:r>
        <w:rPr>
          <w:rFonts w:ascii="Times New Roman" w:hAnsi="Times New Roman"/>
          <w:sz w:val="28"/>
          <w:szCs w:val="28"/>
          <w:u w:val="dotted" w:color="000000"/>
        </w:rPr>
        <w:t xml:space="preserve">                                                                                   </w:t>
      </w:r>
    </w:p>
    <w:p w:rsidR="00685E74" w:rsidRDefault="003E3887" w:rsidP="00685E74">
      <w:pPr>
        <w:spacing w:line="240" w:lineRule="atLeast"/>
        <w:textAlignment w:val="baseline"/>
        <w:rPr>
          <w:rFonts w:ascii="Times New Roman" w:hAnsi="Times New Roman"/>
          <w:sz w:val="28"/>
          <w:szCs w:val="28"/>
          <w:u w:val="dotted"/>
        </w:rPr>
      </w:pPr>
      <w:r>
        <w:rPr>
          <w:rFonts w:ascii="Times New Roman" w:hAnsi="Times New Roman"/>
          <w:b/>
          <w:sz w:val="28"/>
          <w:szCs w:val="28"/>
        </w:rPr>
        <w:t xml:space="preserve">   </w:t>
      </w:r>
      <w:r w:rsidR="005E702E">
        <w:rPr>
          <w:rFonts w:ascii="Times New Roman" w:hAnsi="Times New Roman" w:hint="eastAsia"/>
          <w:b/>
          <w:sz w:val="28"/>
          <w:szCs w:val="28"/>
        </w:rPr>
        <w:t xml:space="preserve"> </w:t>
      </w:r>
      <w:r>
        <w:rPr>
          <w:rFonts w:ascii="Times New Roman" w:hAnsi="Times New Roman" w:hint="eastAsia"/>
          <w:b/>
          <w:sz w:val="28"/>
          <w:szCs w:val="28"/>
        </w:rPr>
        <w:t>4</w:t>
      </w:r>
      <w:r w:rsidR="00685E74">
        <w:rPr>
          <w:rFonts w:ascii="Times New Roman" w:hAnsi="Times New Roman" w:hint="eastAsia"/>
          <w:b/>
          <w:sz w:val="28"/>
          <w:szCs w:val="28"/>
        </w:rPr>
        <w:t>．</w:t>
      </w:r>
      <w:r w:rsidR="00685E74">
        <w:rPr>
          <w:rFonts w:ascii="Times New Roman" w:hAnsi="宋体"/>
          <w:sz w:val="28"/>
          <w:szCs w:val="28"/>
        </w:rPr>
        <w:t>整地（时间、机具、质量）：</w:t>
      </w:r>
      <w:r w:rsidR="00685E74">
        <w:rPr>
          <w:rFonts w:ascii="Times New Roman" w:hAnsi="Times New Roman"/>
          <w:sz w:val="28"/>
          <w:szCs w:val="28"/>
          <w:u w:val="dotted" w:color="000000"/>
        </w:rPr>
        <w:t xml:space="preserve">                                                          </w:t>
      </w:r>
    </w:p>
    <w:p w:rsidR="00685E74" w:rsidRDefault="00685E74" w:rsidP="00685E74">
      <w:pPr>
        <w:spacing w:line="240" w:lineRule="atLeast"/>
        <w:textAlignment w:val="baseline"/>
        <w:rPr>
          <w:rFonts w:ascii="Times New Roman" w:hAnsi="Times New Roman"/>
          <w:sz w:val="28"/>
          <w:szCs w:val="28"/>
        </w:rPr>
      </w:pPr>
      <w:r>
        <w:rPr>
          <w:rFonts w:ascii="Times New Roman" w:hAnsi="Times New Roman"/>
          <w:sz w:val="28"/>
          <w:szCs w:val="28"/>
          <w:u w:val="dotted" w:color="000000"/>
        </w:rPr>
        <w:t xml:space="preserve">                                                                                              </w:t>
      </w:r>
    </w:p>
    <w:p w:rsidR="00685E74" w:rsidRDefault="003E3887" w:rsidP="00685E74">
      <w:pPr>
        <w:spacing w:line="360" w:lineRule="auto"/>
        <w:textAlignment w:val="baseline"/>
        <w:rPr>
          <w:rFonts w:ascii="Times New Roman" w:hAnsi="Times New Roman"/>
          <w:sz w:val="28"/>
          <w:szCs w:val="28"/>
          <w:u w:val="dotted"/>
        </w:rPr>
      </w:pPr>
      <w:r>
        <w:rPr>
          <w:rFonts w:ascii="Times New Roman" w:hAnsi="Times New Roman"/>
          <w:b/>
          <w:sz w:val="28"/>
          <w:szCs w:val="28"/>
        </w:rPr>
        <w:t xml:space="preserve">  </w:t>
      </w:r>
      <w:r>
        <w:rPr>
          <w:rFonts w:ascii="Times New Roman" w:hAnsi="Times New Roman" w:hint="eastAsia"/>
          <w:b/>
          <w:sz w:val="28"/>
          <w:szCs w:val="28"/>
        </w:rPr>
        <w:t xml:space="preserve"> </w:t>
      </w:r>
      <w:r>
        <w:rPr>
          <w:rFonts w:ascii="Times New Roman" w:hAnsi="Times New Roman"/>
          <w:b/>
          <w:sz w:val="28"/>
          <w:szCs w:val="28"/>
        </w:rPr>
        <w:t xml:space="preserve"> </w:t>
      </w:r>
      <w:r>
        <w:rPr>
          <w:rFonts w:ascii="Times New Roman" w:hAnsi="Times New Roman" w:hint="eastAsia"/>
          <w:b/>
          <w:sz w:val="28"/>
          <w:szCs w:val="28"/>
        </w:rPr>
        <w:t>5</w:t>
      </w:r>
      <w:r w:rsidR="00685E74">
        <w:rPr>
          <w:rFonts w:ascii="Times New Roman" w:hAnsi="Times New Roman" w:hint="eastAsia"/>
          <w:b/>
          <w:sz w:val="28"/>
          <w:szCs w:val="28"/>
        </w:rPr>
        <w:t>．</w:t>
      </w:r>
      <w:r w:rsidR="00685E74">
        <w:rPr>
          <w:rFonts w:ascii="Times New Roman" w:hAnsi="宋体"/>
          <w:sz w:val="28"/>
          <w:szCs w:val="28"/>
        </w:rPr>
        <w:t>种肥（种类、数量、施肥时间及方法）：</w:t>
      </w:r>
      <w:r w:rsidR="00685E74">
        <w:rPr>
          <w:rFonts w:ascii="Times New Roman" w:hAnsi="Times New Roman"/>
          <w:sz w:val="28"/>
          <w:szCs w:val="28"/>
          <w:u w:val="dotted" w:color="000000"/>
        </w:rPr>
        <w:t xml:space="preserve">                                            </w:t>
      </w:r>
    </w:p>
    <w:p w:rsidR="00685E74" w:rsidRDefault="00685E74" w:rsidP="00584B51">
      <w:pPr>
        <w:snapToGrid w:val="0"/>
        <w:spacing w:line="360" w:lineRule="auto"/>
        <w:ind w:leftChars="200" w:left="560" w:hangingChars="50" w:hanging="140"/>
        <w:textAlignment w:val="baseline"/>
        <w:rPr>
          <w:rFonts w:ascii="Times New Roman" w:hAnsi="Times New Roman"/>
          <w:sz w:val="28"/>
          <w:szCs w:val="28"/>
          <w:u w:val="dotted"/>
        </w:rPr>
      </w:pPr>
      <w:r>
        <w:rPr>
          <w:rFonts w:ascii="Times New Roman" w:hAnsi="Times New Roman"/>
          <w:sz w:val="28"/>
          <w:szCs w:val="28"/>
          <w:u w:val="dotted" w:color="000000"/>
        </w:rPr>
        <w:t xml:space="preserve">                                                                                     </w:t>
      </w:r>
      <w:r>
        <w:rPr>
          <w:rFonts w:ascii="Times New Roman" w:hAnsi="Times New Roman"/>
          <w:b/>
          <w:sz w:val="28"/>
          <w:szCs w:val="28"/>
        </w:rPr>
        <w:t xml:space="preserve">    </w:t>
      </w:r>
      <w:r>
        <w:rPr>
          <w:rFonts w:ascii="Times New Roman" w:hAnsi="Times New Roman"/>
          <w:sz w:val="28"/>
          <w:szCs w:val="28"/>
          <w:u w:val="dotted" w:color="000000"/>
        </w:rPr>
        <w:t xml:space="preserve">                    </w:t>
      </w:r>
    </w:p>
    <w:p w:rsidR="00685E74" w:rsidRDefault="00685E74" w:rsidP="00685E74">
      <w:pPr>
        <w:spacing w:line="240" w:lineRule="atLeast"/>
        <w:textAlignment w:val="baseline"/>
        <w:rPr>
          <w:rFonts w:ascii="Times New Roman" w:hAnsi="Times New Roman"/>
          <w:sz w:val="28"/>
          <w:szCs w:val="28"/>
          <w:u w:val="dotted"/>
        </w:rPr>
      </w:pPr>
      <w:r>
        <w:rPr>
          <w:rFonts w:ascii="Times New Roman" w:hAnsi="Times New Roman"/>
          <w:b/>
          <w:sz w:val="28"/>
          <w:szCs w:val="28"/>
        </w:rPr>
        <w:t xml:space="preserve">    </w:t>
      </w:r>
      <w:r w:rsidR="005E702E">
        <w:rPr>
          <w:rFonts w:ascii="Times New Roman" w:hAnsi="Times New Roman" w:hint="eastAsia"/>
          <w:b/>
          <w:sz w:val="28"/>
          <w:szCs w:val="28"/>
        </w:rPr>
        <w:t>6</w:t>
      </w:r>
      <w:r>
        <w:rPr>
          <w:rFonts w:ascii="Times New Roman" w:hAnsi="Times New Roman" w:hint="eastAsia"/>
          <w:b/>
          <w:sz w:val="28"/>
          <w:szCs w:val="28"/>
        </w:rPr>
        <w:t>．</w:t>
      </w:r>
      <w:r>
        <w:rPr>
          <w:rFonts w:ascii="Times New Roman" w:hAnsi="宋体"/>
          <w:sz w:val="28"/>
          <w:szCs w:val="28"/>
        </w:rPr>
        <w:t>追肥（种类、数量、施肥时间及方法）：</w:t>
      </w:r>
      <w:r>
        <w:rPr>
          <w:rFonts w:ascii="Times New Roman" w:hAnsi="Times New Roman"/>
          <w:sz w:val="28"/>
          <w:szCs w:val="28"/>
          <w:u w:val="dotted" w:color="000000"/>
        </w:rPr>
        <w:t xml:space="preserve">                                            </w:t>
      </w:r>
    </w:p>
    <w:p w:rsidR="00685E74" w:rsidRDefault="00685E74" w:rsidP="00685E74">
      <w:pPr>
        <w:spacing w:line="240" w:lineRule="atLeast"/>
        <w:textAlignment w:val="baseline"/>
        <w:rPr>
          <w:rFonts w:ascii="Times New Roman" w:hAnsi="Times New Roman"/>
          <w:b/>
          <w:sz w:val="28"/>
          <w:szCs w:val="28"/>
        </w:rPr>
      </w:pPr>
      <w:r>
        <w:rPr>
          <w:rFonts w:ascii="Times New Roman" w:hAnsi="Times New Roman"/>
          <w:sz w:val="28"/>
          <w:szCs w:val="28"/>
          <w:u w:val="dotted" w:color="000000"/>
        </w:rPr>
        <w:t xml:space="preserve">                                                                                     </w:t>
      </w:r>
    </w:p>
    <w:p w:rsidR="00A26253" w:rsidRDefault="00685E74" w:rsidP="00685E74">
      <w:pPr>
        <w:spacing w:line="240" w:lineRule="atLeast"/>
        <w:textAlignment w:val="baseline"/>
        <w:rPr>
          <w:rFonts w:ascii="Times New Roman" w:hAnsi="Times New Roman"/>
          <w:b/>
          <w:sz w:val="28"/>
          <w:szCs w:val="28"/>
        </w:rPr>
      </w:pPr>
      <w:r>
        <w:rPr>
          <w:rFonts w:ascii="Times New Roman" w:hAnsi="Times New Roman"/>
          <w:b/>
          <w:sz w:val="28"/>
          <w:szCs w:val="28"/>
        </w:rPr>
        <w:t xml:space="preserve">    </w:t>
      </w:r>
      <w:r w:rsidR="005E702E">
        <w:rPr>
          <w:rFonts w:ascii="Times New Roman" w:hAnsi="Times New Roman" w:hint="eastAsia"/>
          <w:b/>
          <w:sz w:val="28"/>
          <w:szCs w:val="28"/>
        </w:rPr>
        <w:t>7</w:t>
      </w:r>
      <w:r w:rsidR="00A26253">
        <w:rPr>
          <w:rFonts w:ascii="Times New Roman" w:hAnsi="Times New Roman" w:hint="eastAsia"/>
          <w:b/>
          <w:sz w:val="28"/>
          <w:szCs w:val="28"/>
        </w:rPr>
        <w:t>．</w:t>
      </w:r>
      <w:r w:rsidR="00A26253" w:rsidRPr="00A26253">
        <w:rPr>
          <w:rFonts w:ascii="Times New Roman" w:hAnsi="宋体" w:hint="eastAsia"/>
          <w:sz w:val="28"/>
          <w:szCs w:val="28"/>
        </w:rPr>
        <w:t>定植时间：</w:t>
      </w:r>
      <w:r w:rsidR="00A26253" w:rsidRPr="00A26253">
        <w:rPr>
          <w:rFonts w:ascii="Times New Roman" w:hAnsi="宋体"/>
          <w:sz w:val="28"/>
          <w:szCs w:val="28"/>
        </w:rPr>
        <w:t xml:space="preserve"> </w:t>
      </w:r>
      <w:r w:rsidR="00A26253">
        <w:rPr>
          <w:rFonts w:ascii="Times New Roman" w:hAnsi="Times New Roman"/>
          <w:sz w:val="28"/>
          <w:szCs w:val="28"/>
          <w:u w:val="dotted" w:color="000000"/>
        </w:rPr>
        <w:t xml:space="preserve">                    </w:t>
      </w:r>
      <w:r w:rsidR="00A26253">
        <w:rPr>
          <w:rFonts w:ascii="Times New Roman" w:hAnsi="Times New Roman" w:hint="eastAsia"/>
          <w:sz w:val="28"/>
          <w:szCs w:val="28"/>
          <w:u w:val="dotted" w:color="000000"/>
        </w:rPr>
        <w:t xml:space="preserve">                         </w:t>
      </w:r>
    </w:p>
    <w:p w:rsidR="00685E74" w:rsidRDefault="005E702E" w:rsidP="00A26253">
      <w:pPr>
        <w:spacing w:line="240" w:lineRule="atLeast"/>
        <w:ind w:firstLineChars="196" w:firstLine="551"/>
        <w:textAlignment w:val="baseline"/>
        <w:rPr>
          <w:rFonts w:ascii="Times New Roman" w:hAnsi="Times New Roman"/>
          <w:sz w:val="28"/>
          <w:szCs w:val="28"/>
          <w:u w:val="dotted"/>
        </w:rPr>
      </w:pPr>
      <w:r>
        <w:rPr>
          <w:rFonts w:ascii="Times New Roman" w:hAnsi="Times New Roman" w:hint="eastAsia"/>
          <w:b/>
          <w:sz w:val="28"/>
          <w:szCs w:val="28"/>
        </w:rPr>
        <w:t>8</w:t>
      </w:r>
      <w:r w:rsidR="00685E74">
        <w:rPr>
          <w:rFonts w:ascii="Times New Roman" w:hAnsi="Times New Roman" w:hint="eastAsia"/>
          <w:b/>
          <w:sz w:val="28"/>
          <w:szCs w:val="28"/>
        </w:rPr>
        <w:t>．</w:t>
      </w:r>
      <w:r w:rsidR="00685E74">
        <w:rPr>
          <w:rFonts w:ascii="Times New Roman" w:hAnsi="宋体"/>
          <w:sz w:val="28"/>
          <w:szCs w:val="28"/>
        </w:rPr>
        <w:t>中耕除草（时间、次数、方法和质量）：</w:t>
      </w:r>
      <w:r w:rsidR="00685E74">
        <w:rPr>
          <w:rFonts w:ascii="Times New Roman" w:hAnsi="Times New Roman"/>
          <w:sz w:val="28"/>
          <w:szCs w:val="28"/>
          <w:u w:val="dotted" w:color="000000"/>
        </w:rPr>
        <w:t xml:space="preserve">                                             </w:t>
      </w:r>
    </w:p>
    <w:p w:rsidR="00685E74" w:rsidRDefault="00A26253" w:rsidP="00685E74">
      <w:pPr>
        <w:spacing w:line="240" w:lineRule="atLeast"/>
        <w:textAlignment w:val="baseline"/>
        <w:rPr>
          <w:rFonts w:ascii="Times New Roman" w:hAnsi="Times New Roman"/>
          <w:b/>
          <w:sz w:val="28"/>
          <w:szCs w:val="28"/>
        </w:rPr>
      </w:pPr>
      <w:r>
        <w:rPr>
          <w:rFonts w:ascii="Times New Roman" w:hAnsi="Times New Roman"/>
          <w:b/>
          <w:sz w:val="28"/>
          <w:szCs w:val="28"/>
        </w:rPr>
        <w:t xml:space="preserve">   </w:t>
      </w:r>
      <w:r>
        <w:rPr>
          <w:rFonts w:ascii="Times New Roman" w:hAnsi="Times New Roman" w:hint="eastAsia"/>
          <w:b/>
          <w:sz w:val="28"/>
          <w:szCs w:val="28"/>
        </w:rPr>
        <w:t xml:space="preserve"> </w:t>
      </w:r>
      <w:r w:rsidR="005E702E">
        <w:rPr>
          <w:rFonts w:ascii="Times New Roman" w:hAnsi="Times New Roman" w:hint="eastAsia"/>
          <w:b/>
          <w:sz w:val="28"/>
          <w:szCs w:val="28"/>
        </w:rPr>
        <w:t>9</w:t>
      </w:r>
      <w:r w:rsidR="00685E74">
        <w:rPr>
          <w:rFonts w:ascii="Times New Roman" w:hAnsi="Times New Roman" w:hint="eastAsia"/>
          <w:b/>
          <w:sz w:val="28"/>
          <w:szCs w:val="28"/>
        </w:rPr>
        <w:t>．</w:t>
      </w:r>
      <w:r w:rsidR="00685E74">
        <w:rPr>
          <w:rFonts w:ascii="Times New Roman" w:hAnsi="宋体"/>
          <w:sz w:val="28"/>
          <w:szCs w:val="28"/>
        </w:rPr>
        <w:t>灌溉（时间、次数、方法）：</w:t>
      </w:r>
      <w:r w:rsidR="00685E74">
        <w:rPr>
          <w:rFonts w:ascii="Times New Roman" w:hAnsi="Times New Roman"/>
          <w:sz w:val="28"/>
          <w:szCs w:val="28"/>
          <w:u w:val="dotted" w:color="000000"/>
        </w:rPr>
        <w:t xml:space="preserve">                                                        </w:t>
      </w:r>
    </w:p>
    <w:p w:rsidR="00685E74" w:rsidRDefault="005E702E" w:rsidP="00A26253">
      <w:pPr>
        <w:spacing w:line="240" w:lineRule="atLeast"/>
        <w:ind w:firstLineChars="203" w:firstLine="571"/>
        <w:textAlignment w:val="baseline"/>
        <w:rPr>
          <w:rFonts w:ascii="Times New Roman" w:hAnsi="Times New Roman"/>
          <w:sz w:val="28"/>
          <w:szCs w:val="28"/>
          <w:u w:val="dotted"/>
        </w:rPr>
      </w:pPr>
      <w:r>
        <w:rPr>
          <w:rFonts w:ascii="Times New Roman" w:hAnsi="Times New Roman" w:hint="eastAsia"/>
          <w:b/>
          <w:sz w:val="28"/>
          <w:szCs w:val="28"/>
        </w:rPr>
        <w:t>10</w:t>
      </w:r>
      <w:r w:rsidR="00685E74">
        <w:rPr>
          <w:rFonts w:ascii="Times New Roman" w:hAnsi="Times New Roman" w:hint="eastAsia"/>
          <w:b/>
          <w:sz w:val="28"/>
          <w:szCs w:val="28"/>
        </w:rPr>
        <w:t>．</w:t>
      </w:r>
      <w:r w:rsidR="00685E74">
        <w:rPr>
          <w:rFonts w:ascii="Times New Roman" w:hAnsi="宋体"/>
          <w:sz w:val="28"/>
          <w:szCs w:val="28"/>
        </w:rPr>
        <w:t>防治</w:t>
      </w:r>
      <w:r w:rsidR="00685E74">
        <w:rPr>
          <w:rFonts w:ascii="Times New Roman" w:hAnsi="宋体" w:hint="eastAsia"/>
          <w:sz w:val="28"/>
          <w:szCs w:val="28"/>
        </w:rPr>
        <w:t>病</w:t>
      </w:r>
      <w:r w:rsidR="00685E74">
        <w:rPr>
          <w:rFonts w:ascii="Times New Roman" w:hAnsi="宋体"/>
          <w:sz w:val="28"/>
          <w:szCs w:val="28"/>
        </w:rPr>
        <w:t>虫害（对象、时间、药剂名称、用量和方法）</w:t>
      </w:r>
      <w:r w:rsidR="00685E74">
        <w:rPr>
          <w:rFonts w:ascii="Times New Roman" w:hAnsi="Times New Roman"/>
          <w:sz w:val="28"/>
          <w:szCs w:val="28"/>
          <w:u w:val="dotted" w:color="000000"/>
        </w:rPr>
        <w:t xml:space="preserve">                                 </w:t>
      </w:r>
    </w:p>
    <w:p w:rsidR="00685E74" w:rsidRDefault="00A26253" w:rsidP="00685E74">
      <w:pPr>
        <w:spacing w:line="240" w:lineRule="atLeast"/>
        <w:ind w:firstLine="435"/>
        <w:textAlignment w:val="baseline"/>
        <w:rPr>
          <w:rFonts w:ascii="Times New Roman" w:hAnsi="Times New Roman"/>
          <w:sz w:val="28"/>
          <w:szCs w:val="28"/>
          <w:u w:val="dotted"/>
        </w:rPr>
      </w:pPr>
      <w:r>
        <w:rPr>
          <w:rFonts w:ascii="Times New Roman" w:hAnsi="Times New Roman"/>
          <w:b/>
          <w:sz w:val="28"/>
          <w:szCs w:val="28"/>
        </w:rPr>
        <w:lastRenderedPageBreak/>
        <w:t>1</w:t>
      </w:r>
      <w:r w:rsidR="005E702E">
        <w:rPr>
          <w:rFonts w:ascii="Times New Roman" w:hAnsi="Times New Roman" w:hint="eastAsia"/>
          <w:b/>
          <w:sz w:val="28"/>
          <w:szCs w:val="28"/>
        </w:rPr>
        <w:t>1</w:t>
      </w:r>
      <w:r w:rsidR="00685E74">
        <w:rPr>
          <w:rFonts w:ascii="Times New Roman" w:hAnsi="Times New Roman" w:hint="eastAsia"/>
          <w:b/>
          <w:sz w:val="28"/>
          <w:szCs w:val="28"/>
        </w:rPr>
        <w:t>．</w:t>
      </w:r>
      <w:r w:rsidR="00685E74">
        <w:rPr>
          <w:rFonts w:ascii="Times New Roman" w:hAnsi="宋体"/>
          <w:sz w:val="28"/>
          <w:szCs w:val="28"/>
        </w:rPr>
        <w:t>其它：</w:t>
      </w:r>
      <w:r w:rsidR="00685E74">
        <w:rPr>
          <w:rFonts w:ascii="Times New Roman" w:hAnsi="Times New Roman"/>
          <w:sz w:val="28"/>
          <w:szCs w:val="28"/>
          <w:u w:val="dotted" w:color="000000"/>
        </w:rPr>
        <w:t xml:space="preserve">                                                                         </w:t>
      </w:r>
    </w:p>
    <w:p w:rsidR="00685E74" w:rsidRDefault="00685E74" w:rsidP="00685E74">
      <w:pPr>
        <w:ind w:left="450"/>
        <w:jc w:val="left"/>
        <w:textAlignment w:val="baseline"/>
        <w:rPr>
          <w:rFonts w:ascii="宋体" w:hAnsi="宋体"/>
          <w:b/>
          <w:bCs/>
          <w:sz w:val="28"/>
        </w:rPr>
      </w:pPr>
      <w:r>
        <w:rPr>
          <w:rFonts w:ascii="宋体" w:hAnsi="宋体" w:hint="eastAsia"/>
          <w:b/>
          <w:bCs/>
          <w:sz w:val="28"/>
        </w:rPr>
        <w:t>四、</w:t>
      </w:r>
      <w:r>
        <w:rPr>
          <w:rFonts w:ascii="宋体" w:hAnsi="宋体"/>
          <w:b/>
          <w:bCs/>
          <w:sz w:val="28"/>
        </w:rPr>
        <w:t>气候及各种自然灾害对种植的影响</w:t>
      </w:r>
    </w:p>
    <w:p w:rsidR="00685E74" w:rsidRDefault="00685E74" w:rsidP="00685E74">
      <w:pPr>
        <w:ind w:left="450"/>
        <w:jc w:val="left"/>
        <w:textAlignment w:val="baseline"/>
        <w:rPr>
          <w:rFonts w:ascii="宋体" w:hAnsi="宋体"/>
          <w:b/>
          <w:bCs/>
          <w:sz w:val="28"/>
        </w:rPr>
      </w:pPr>
    </w:p>
    <w:p w:rsidR="00685E74" w:rsidRDefault="00685E74" w:rsidP="00685E74">
      <w:pPr>
        <w:ind w:left="450"/>
        <w:jc w:val="left"/>
        <w:textAlignment w:val="baseline"/>
        <w:rPr>
          <w:rFonts w:ascii="宋体" w:hAnsi="宋体"/>
          <w:b/>
          <w:bCs/>
          <w:sz w:val="28"/>
        </w:rPr>
      </w:pPr>
    </w:p>
    <w:p w:rsidR="00685E74" w:rsidRDefault="00685E74" w:rsidP="00685E74">
      <w:pPr>
        <w:ind w:left="450"/>
        <w:jc w:val="left"/>
        <w:textAlignment w:val="baseline"/>
        <w:rPr>
          <w:rFonts w:ascii="宋体" w:hAnsi="宋体"/>
          <w:b/>
          <w:bCs/>
          <w:sz w:val="28"/>
        </w:rPr>
      </w:pPr>
    </w:p>
    <w:p w:rsidR="00685E74" w:rsidRDefault="00685E74" w:rsidP="00685E74">
      <w:pPr>
        <w:ind w:left="450"/>
        <w:jc w:val="left"/>
        <w:textAlignment w:val="baseline"/>
        <w:rPr>
          <w:rFonts w:ascii="宋体" w:hAnsi="宋体"/>
          <w:b/>
          <w:bCs/>
          <w:sz w:val="28"/>
        </w:rPr>
      </w:pPr>
    </w:p>
    <w:p w:rsidR="00685E74" w:rsidRDefault="00685E74" w:rsidP="00685E74">
      <w:pPr>
        <w:ind w:left="450"/>
        <w:jc w:val="left"/>
        <w:textAlignment w:val="baseline"/>
        <w:rPr>
          <w:rFonts w:ascii="宋体" w:hAnsi="宋体"/>
          <w:b/>
          <w:bCs/>
          <w:sz w:val="28"/>
        </w:rPr>
      </w:pPr>
    </w:p>
    <w:p w:rsidR="003E3887" w:rsidRPr="00053764" w:rsidRDefault="003E3887" w:rsidP="003E3887">
      <w:pPr>
        <w:ind w:left="450"/>
        <w:jc w:val="left"/>
        <w:textAlignment w:val="baseline"/>
        <w:rPr>
          <w:rFonts w:ascii="宋体" w:hAnsi="宋体"/>
          <w:b/>
          <w:bCs/>
          <w:sz w:val="28"/>
        </w:rPr>
      </w:pPr>
      <w:r w:rsidRPr="00C97829">
        <w:rPr>
          <w:rFonts w:ascii="宋体" w:hAnsi="宋体" w:hint="eastAsia"/>
          <w:b/>
          <w:bCs/>
          <w:sz w:val="28"/>
        </w:rPr>
        <w:t>五、</w:t>
      </w:r>
      <w:r w:rsidRPr="00053764">
        <w:rPr>
          <w:rFonts w:ascii="宋体" w:hAnsi="宋体" w:hint="eastAsia"/>
          <w:b/>
          <w:bCs/>
          <w:sz w:val="28"/>
        </w:rPr>
        <w:t>记载结果</w:t>
      </w:r>
    </w:p>
    <w:p w:rsidR="003E3887" w:rsidRDefault="00871519" w:rsidP="003E3887">
      <w:pPr>
        <w:jc w:val="center"/>
        <w:rPr>
          <w:rFonts w:ascii="宋体" w:hAnsi="宋体"/>
          <w:b/>
          <w:sz w:val="28"/>
        </w:rPr>
      </w:pPr>
      <w:r>
        <w:rPr>
          <w:rFonts w:ascii="宋体" w:hAnsi="宋体" w:hint="eastAsia"/>
          <w:b/>
          <w:sz w:val="28"/>
        </w:rPr>
        <w:t>表一：豌豆</w:t>
      </w:r>
      <w:r w:rsidR="003E3887" w:rsidRPr="00053764">
        <w:rPr>
          <w:rFonts w:ascii="宋体" w:hAnsi="宋体" w:hint="eastAsia"/>
          <w:b/>
          <w:sz w:val="28"/>
        </w:rPr>
        <w:t>生育记载表</w:t>
      </w:r>
    </w:p>
    <w:tbl>
      <w:tblPr>
        <w:tblStyle w:val="a6"/>
        <w:tblW w:w="0" w:type="auto"/>
        <w:tblInd w:w="-459" w:type="dxa"/>
        <w:tblLook w:val="04A0"/>
      </w:tblPr>
      <w:tblGrid>
        <w:gridCol w:w="866"/>
        <w:gridCol w:w="1453"/>
        <w:gridCol w:w="1452"/>
        <w:gridCol w:w="1452"/>
        <w:gridCol w:w="1251"/>
        <w:gridCol w:w="1251"/>
        <w:gridCol w:w="1794"/>
      </w:tblGrid>
      <w:tr w:rsidR="00871519" w:rsidTr="00DF5D0B">
        <w:tc>
          <w:tcPr>
            <w:tcW w:w="0" w:type="auto"/>
            <w:vAlign w:val="center"/>
          </w:tcPr>
          <w:p w:rsidR="00871519" w:rsidRDefault="00871519" w:rsidP="00BF2A0F">
            <w:pPr>
              <w:spacing w:line="360" w:lineRule="exact"/>
              <w:jc w:val="center"/>
              <w:textAlignment w:val="baseline"/>
              <w:rPr>
                <w:rFonts w:ascii="宋体" w:hAnsi="宋体"/>
                <w:b/>
                <w:bCs/>
                <w:sz w:val="28"/>
              </w:rPr>
            </w:pPr>
            <w:r>
              <w:rPr>
                <w:rFonts w:ascii="宋体" w:hAnsi="宋体" w:hint="eastAsia"/>
                <w:b/>
                <w:bCs/>
                <w:sz w:val="28"/>
              </w:rPr>
              <w:t>品种名称</w:t>
            </w:r>
          </w:p>
        </w:tc>
        <w:tc>
          <w:tcPr>
            <w:tcW w:w="0" w:type="auto"/>
            <w:vAlign w:val="center"/>
          </w:tcPr>
          <w:p w:rsidR="00871519" w:rsidRDefault="00871519" w:rsidP="00DF5D0B">
            <w:pPr>
              <w:spacing w:line="360" w:lineRule="exact"/>
              <w:jc w:val="center"/>
              <w:textAlignment w:val="baseline"/>
              <w:rPr>
                <w:rFonts w:ascii="宋体" w:hAnsi="宋体"/>
                <w:b/>
                <w:bCs/>
                <w:sz w:val="28"/>
              </w:rPr>
            </w:pPr>
            <w:r>
              <w:rPr>
                <w:rFonts w:ascii="宋体" w:hAnsi="宋体" w:hint="eastAsia"/>
                <w:b/>
                <w:bCs/>
                <w:sz w:val="28"/>
              </w:rPr>
              <w:t>播种期（月/日）</w:t>
            </w:r>
          </w:p>
        </w:tc>
        <w:tc>
          <w:tcPr>
            <w:tcW w:w="0" w:type="auto"/>
            <w:vAlign w:val="center"/>
          </w:tcPr>
          <w:p w:rsidR="00871519" w:rsidRDefault="00DF5D0B" w:rsidP="00DF5D0B">
            <w:pPr>
              <w:spacing w:line="360" w:lineRule="exact"/>
              <w:jc w:val="center"/>
              <w:textAlignment w:val="baseline"/>
              <w:rPr>
                <w:rFonts w:ascii="宋体" w:hAnsi="宋体"/>
                <w:b/>
                <w:bCs/>
                <w:sz w:val="28"/>
              </w:rPr>
            </w:pPr>
            <w:r w:rsidRPr="00DF5D0B">
              <w:rPr>
                <w:rFonts w:ascii="宋体" w:hAnsi="宋体" w:hint="eastAsia"/>
                <w:b/>
                <w:bCs/>
                <w:sz w:val="28"/>
              </w:rPr>
              <w:t>定植期</w:t>
            </w:r>
            <w:r w:rsidR="00871519">
              <w:rPr>
                <w:rFonts w:ascii="宋体" w:hAnsi="宋体" w:hint="eastAsia"/>
                <w:b/>
                <w:bCs/>
                <w:sz w:val="28"/>
              </w:rPr>
              <w:t>（月/日）</w:t>
            </w:r>
          </w:p>
        </w:tc>
        <w:tc>
          <w:tcPr>
            <w:tcW w:w="0" w:type="auto"/>
            <w:vAlign w:val="center"/>
          </w:tcPr>
          <w:p w:rsidR="00871519" w:rsidRDefault="00DF5D0B" w:rsidP="00DF5D0B">
            <w:pPr>
              <w:spacing w:line="360" w:lineRule="exact"/>
              <w:jc w:val="center"/>
              <w:textAlignment w:val="baseline"/>
              <w:rPr>
                <w:rFonts w:ascii="宋体" w:hAnsi="宋体"/>
                <w:b/>
                <w:bCs/>
                <w:sz w:val="28"/>
              </w:rPr>
            </w:pPr>
            <w:r>
              <w:rPr>
                <w:rFonts w:ascii="宋体" w:hAnsi="宋体" w:hint="eastAsia"/>
                <w:b/>
                <w:bCs/>
                <w:sz w:val="28"/>
              </w:rPr>
              <w:t>始</w:t>
            </w:r>
            <w:r w:rsidR="00871519">
              <w:rPr>
                <w:rFonts w:ascii="宋体" w:hAnsi="宋体" w:hint="eastAsia"/>
                <w:b/>
                <w:bCs/>
                <w:sz w:val="28"/>
              </w:rPr>
              <w:t>花期（月/日）</w:t>
            </w:r>
          </w:p>
        </w:tc>
        <w:tc>
          <w:tcPr>
            <w:tcW w:w="0" w:type="auto"/>
            <w:vAlign w:val="center"/>
          </w:tcPr>
          <w:p w:rsidR="00871519" w:rsidRDefault="00DF5D0B" w:rsidP="00DF5D0B">
            <w:pPr>
              <w:spacing w:line="360" w:lineRule="exact"/>
              <w:jc w:val="center"/>
              <w:textAlignment w:val="baseline"/>
              <w:rPr>
                <w:rFonts w:ascii="宋体" w:hAnsi="宋体"/>
                <w:b/>
                <w:bCs/>
                <w:sz w:val="28"/>
              </w:rPr>
            </w:pPr>
            <w:r w:rsidRPr="00DF5D0B">
              <w:rPr>
                <w:rFonts w:ascii="宋体" w:hAnsi="宋体" w:hint="eastAsia"/>
                <w:b/>
                <w:bCs/>
                <w:sz w:val="28"/>
              </w:rPr>
              <w:t>始收期</w:t>
            </w:r>
            <w:r w:rsidR="00871519">
              <w:rPr>
                <w:rFonts w:ascii="宋体" w:hAnsi="宋体" w:hint="eastAsia"/>
                <w:b/>
                <w:bCs/>
                <w:sz w:val="28"/>
              </w:rPr>
              <w:t>(月/日)</w:t>
            </w:r>
          </w:p>
        </w:tc>
        <w:tc>
          <w:tcPr>
            <w:tcW w:w="0" w:type="auto"/>
            <w:vAlign w:val="center"/>
          </w:tcPr>
          <w:p w:rsidR="00871519" w:rsidRDefault="00DF5D0B" w:rsidP="00DF5D0B">
            <w:pPr>
              <w:spacing w:line="360" w:lineRule="exact"/>
              <w:jc w:val="center"/>
              <w:textAlignment w:val="baseline"/>
              <w:rPr>
                <w:rFonts w:ascii="宋体" w:hAnsi="宋体"/>
                <w:b/>
                <w:bCs/>
                <w:sz w:val="28"/>
              </w:rPr>
            </w:pPr>
            <w:r w:rsidRPr="00DF5D0B">
              <w:rPr>
                <w:rFonts w:ascii="宋体" w:hAnsi="宋体" w:hint="eastAsia"/>
                <w:b/>
                <w:bCs/>
                <w:sz w:val="28"/>
              </w:rPr>
              <w:t>末收期</w:t>
            </w:r>
            <w:r w:rsidR="00871519">
              <w:rPr>
                <w:rFonts w:ascii="宋体" w:hAnsi="宋体" w:hint="eastAsia"/>
                <w:b/>
                <w:bCs/>
                <w:sz w:val="28"/>
              </w:rPr>
              <w:t>(月/日)</w:t>
            </w:r>
          </w:p>
        </w:tc>
        <w:tc>
          <w:tcPr>
            <w:tcW w:w="0" w:type="auto"/>
            <w:vAlign w:val="center"/>
          </w:tcPr>
          <w:p w:rsidR="00871519" w:rsidRDefault="00DF5D0B" w:rsidP="007E4035">
            <w:pPr>
              <w:spacing w:line="360" w:lineRule="exact"/>
              <w:jc w:val="center"/>
              <w:textAlignment w:val="baseline"/>
              <w:rPr>
                <w:rFonts w:ascii="宋体" w:hAnsi="宋体"/>
                <w:b/>
                <w:bCs/>
                <w:sz w:val="28"/>
              </w:rPr>
            </w:pPr>
            <w:r w:rsidRPr="00DF5D0B">
              <w:rPr>
                <w:rFonts w:ascii="宋体" w:hAnsi="宋体" w:hint="eastAsia"/>
                <w:b/>
                <w:bCs/>
                <w:sz w:val="28"/>
              </w:rPr>
              <w:t>植株生长天数</w:t>
            </w:r>
            <w:r w:rsidR="00871519">
              <w:rPr>
                <w:rFonts w:ascii="宋体" w:hAnsi="宋体" w:hint="eastAsia"/>
                <w:b/>
                <w:bCs/>
                <w:sz w:val="28"/>
              </w:rPr>
              <w:t>（天）</w:t>
            </w:r>
          </w:p>
        </w:tc>
      </w:tr>
      <w:tr w:rsidR="00871519" w:rsidTr="007C2893">
        <w:trPr>
          <w:trHeight w:val="369"/>
        </w:trPr>
        <w:tc>
          <w:tcPr>
            <w:tcW w:w="0" w:type="auto"/>
            <w:vAlign w:val="center"/>
          </w:tcPr>
          <w:p w:rsidR="00871519" w:rsidRPr="003B55C3" w:rsidRDefault="00871519" w:rsidP="00871519">
            <w:pPr>
              <w:widowControl/>
              <w:rPr>
                <w:rFonts w:ascii="宋体" w:hAnsi="宋体" w:cs="宋体"/>
                <w:kern w:val="0"/>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r>
      <w:tr w:rsidR="00871519" w:rsidTr="00DF5D0B">
        <w:trPr>
          <w:trHeight w:val="397"/>
        </w:trPr>
        <w:tc>
          <w:tcPr>
            <w:tcW w:w="0" w:type="auto"/>
            <w:vAlign w:val="center"/>
          </w:tcPr>
          <w:p w:rsidR="00871519" w:rsidRPr="003B55C3" w:rsidRDefault="00871519" w:rsidP="00871519">
            <w:pPr>
              <w:widowControl/>
              <w:rPr>
                <w:rFonts w:ascii="宋体" w:hAnsi="宋体" w:cs="宋体"/>
                <w:kern w:val="0"/>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r>
      <w:tr w:rsidR="00871519" w:rsidTr="00DF5D0B">
        <w:trPr>
          <w:trHeight w:val="397"/>
        </w:trPr>
        <w:tc>
          <w:tcPr>
            <w:tcW w:w="0" w:type="auto"/>
            <w:vAlign w:val="center"/>
          </w:tcPr>
          <w:p w:rsidR="00871519" w:rsidRPr="003B55C3" w:rsidRDefault="00871519" w:rsidP="00871519">
            <w:pPr>
              <w:rPr>
                <w:rFonts w:ascii="宋体" w:hAnsi="宋体" w:cs="宋体"/>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r>
      <w:tr w:rsidR="00871519" w:rsidTr="00DF5D0B">
        <w:trPr>
          <w:trHeight w:val="397"/>
        </w:trPr>
        <w:tc>
          <w:tcPr>
            <w:tcW w:w="0" w:type="auto"/>
            <w:vAlign w:val="center"/>
          </w:tcPr>
          <w:p w:rsidR="00871519" w:rsidRPr="003B55C3" w:rsidRDefault="00871519" w:rsidP="00871519">
            <w:pPr>
              <w:widowControl/>
              <w:rPr>
                <w:rFonts w:ascii="宋体" w:hAnsi="宋体" w:cs="宋体"/>
                <w:kern w:val="0"/>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r>
      <w:tr w:rsidR="00871519" w:rsidTr="00DF5D0B">
        <w:trPr>
          <w:trHeight w:val="397"/>
        </w:trPr>
        <w:tc>
          <w:tcPr>
            <w:tcW w:w="0" w:type="auto"/>
            <w:vAlign w:val="center"/>
          </w:tcPr>
          <w:p w:rsidR="00871519" w:rsidRPr="003B55C3" w:rsidRDefault="00871519" w:rsidP="00871519">
            <w:pPr>
              <w:widowControl/>
              <w:rPr>
                <w:rFonts w:ascii="宋体" w:hAnsi="宋体" w:cs="宋体"/>
                <w:kern w:val="0"/>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c>
          <w:tcPr>
            <w:tcW w:w="0" w:type="auto"/>
          </w:tcPr>
          <w:p w:rsidR="00871519" w:rsidRPr="003B55C3" w:rsidRDefault="00871519" w:rsidP="00685E74">
            <w:pPr>
              <w:jc w:val="left"/>
              <w:textAlignment w:val="baseline"/>
              <w:rPr>
                <w:rFonts w:ascii="宋体" w:hAnsi="宋体"/>
                <w:b/>
                <w:bCs/>
                <w:szCs w:val="21"/>
              </w:rPr>
            </w:pPr>
          </w:p>
        </w:tc>
      </w:tr>
    </w:tbl>
    <w:p w:rsidR="00685E74" w:rsidRDefault="00685E74" w:rsidP="00685E74">
      <w:pPr>
        <w:ind w:left="450"/>
        <w:jc w:val="left"/>
        <w:textAlignment w:val="baseline"/>
        <w:rPr>
          <w:rFonts w:ascii="宋体" w:hAnsi="宋体"/>
          <w:b/>
          <w:bCs/>
          <w:sz w:val="28"/>
        </w:rPr>
      </w:pPr>
    </w:p>
    <w:p w:rsidR="00B45B76" w:rsidRDefault="00B45B76" w:rsidP="00893ED3">
      <w:pPr>
        <w:jc w:val="center"/>
        <w:textAlignment w:val="baseline"/>
        <w:rPr>
          <w:rFonts w:ascii="宋体" w:hAnsi="宋体"/>
          <w:b/>
          <w:bCs/>
          <w:sz w:val="28"/>
        </w:rPr>
      </w:pPr>
      <w:r>
        <w:rPr>
          <w:rFonts w:ascii="宋体" w:hAnsi="宋体" w:hint="eastAsia"/>
          <w:b/>
          <w:bCs/>
          <w:sz w:val="28"/>
        </w:rPr>
        <w:t>表二：植物学特性记载表</w:t>
      </w:r>
    </w:p>
    <w:tbl>
      <w:tblPr>
        <w:tblStyle w:val="a6"/>
        <w:tblW w:w="9923" w:type="dxa"/>
        <w:tblInd w:w="-459" w:type="dxa"/>
        <w:tblLook w:val="04A0"/>
      </w:tblPr>
      <w:tblGrid>
        <w:gridCol w:w="1102"/>
        <w:gridCol w:w="1103"/>
        <w:gridCol w:w="1102"/>
        <w:gridCol w:w="1103"/>
        <w:gridCol w:w="1102"/>
        <w:gridCol w:w="1103"/>
        <w:gridCol w:w="1102"/>
        <w:gridCol w:w="1103"/>
        <w:gridCol w:w="1103"/>
      </w:tblGrid>
      <w:tr w:rsidR="00FD5B9D" w:rsidTr="006A3763">
        <w:tc>
          <w:tcPr>
            <w:tcW w:w="1102"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品种名称</w:t>
            </w:r>
          </w:p>
        </w:tc>
        <w:tc>
          <w:tcPr>
            <w:tcW w:w="1103"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生长习性</w:t>
            </w:r>
          </w:p>
        </w:tc>
        <w:tc>
          <w:tcPr>
            <w:tcW w:w="1102"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果实类型</w:t>
            </w:r>
          </w:p>
        </w:tc>
        <w:tc>
          <w:tcPr>
            <w:tcW w:w="1103"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果实颜色</w:t>
            </w:r>
          </w:p>
        </w:tc>
        <w:tc>
          <w:tcPr>
            <w:tcW w:w="1102"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果实形状</w:t>
            </w:r>
          </w:p>
        </w:tc>
        <w:tc>
          <w:tcPr>
            <w:tcW w:w="1103"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平均单果重</w:t>
            </w:r>
          </w:p>
        </w:tc>
        <w:tc>
          <w:tcPr>
            <w:tcW w:w="1102" w:type="dxa"/>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成熟果有无果肩</w:t>
            </w:r>
          </w:p>
        </w:tc>
        <w:tc>
          <w:tcPr>
            <w:tcW w:w="1103" w:type="dxa"/>
            <w:tcBorders>
              <w:right w:val="single" w:sz="4" w:space="0" w:color="auto"/>
            </w:tcBorders>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果实整齐度</w:t>
            </w:r>
          </w:p>
        </w:tc>
        <w:tc>
          <w:tcPr>
            <w:tcW w:w="1103" w:type="dxa"/>
            <w:tcBorders>
              <w:left w:val="single" w:sz="4" w:space="0" w:color="auto"/>
            </w:tcBorders>
            <w:vAlign w:val="center"/>
          </w:tcPr>
          <w:p w:rsidR="00FD5B9D" w:rsidRDefault="00FD5B9D" w:rsidP="006A3763">
            <w:pPr>
              <w:spacing w:line="360" w:lineRule="exact"/>
              <w:jc w:val="center"/>
              <w:textAlignment w:val="baseline"/>
              <w:rPr>
                <w:rFonts w:ascii="宋体" w:hAnsi="宋体"/>
                <w:b/>
                <w:bCs/>
                <w:sz w:val="28"/>
              </w:rPr>
            </w:pPr>
            <w:r>
              <w:rPr>
                <w:rFonts w:ascii="宋体" w:hAnsi="宋体" w:hint="eastAsia"/>
                <w:b/>
                <w:bCs/>
                <w:sz w:val="28"/>
              </w:rPr>
              <w:t>着色均匀度</w:t>
            </w:r>
          </w:p>
        </w:tc>
      </w:tr>
      <w:tr w:rsidR="00FD5B9D" w:rsidTr="00FD5B9D">
        <w:trPr>
          <w:trHeight w:val="454"/>
        </w:trPr>
        <w:tc>
          <w:tcPr>
            <w:tcW w:w="1102" w:type="dxa"/>
            <w:vAlign w:val="center"/>
          </w:tcPr>
          <w:p w:rsidR="00FD5B9D" w:rsidRPr="003B55C3" w:rsidRDefault="00FD5B9D" w:rsidP="007263E7">
            <w:pPr>
              <w:widowControl/>
              <w:jc w:val="center"/>
              <w:rPr>
                <w:rFonts w:ascii="宋体" w:hAnsi="宋体" w:cs="宋体"/>
                <w:kern w:val="0"/>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Borders>
              <w:right w:val="single" w:sz="4" w:space="0" w:color="auto"/>
            </w:tcBorders>
          </w:tcPr>
          <w:p w:rsidR="00FD5B9D" w:rsidRPr="003B55C3" w:rsidRDefault="00FD5B9D" w:rsidP="00B45B76">
            <w:pPr>
              <w:jc w:val="left"/>
              <w:textAlignment w:val="baseline"/>
              <w:rPr>
                <w:rFonts w:ascii="宋体" w:hAnsi="宋体"/>
                <w:b/>
                <w:bCs/>
                <w:sz w:val="24"/>
                <w:szCs w:val="24"/>
              </w:rPr>
            </w:pPr>
          </w:p>
        </w:tc>
        <w:tc>
          <w:tcPr>
            <w:tcW w:w="1103" w:type="dxa"/>
            <w:tcBorders>
              <w:left w:val="single" w:sz="4" w:space="0" w:color="auto"/>
            </w:tcBorders>
          </w:tcPr>
          <w:p w:rsidR="00FD5B9D" w:rsidRPr="003B55C3" w:rsidRDefault="00FD5B9D" w:rsidP="00B45B76">
            <w:pPr>
              <w:jc w:val="left"/>
              <w:textAlignment w:val="baseline"/>
              <w:rPr>
                <w:rFonts w:ascii="宋体" w:hAnsi="宋体"/>
                <w:b/>
                <w:bCs/>
                <w:sz w:val="24"/>
                <w:szCs w:val="24"/>
              </w:rPr>
            </w:pPr>
          </w:p>
        </w:tc>
      </w:tr>
      <w:tr w:rsidR="00FD5B9D" w:rsidTr="00FD5B9D">
        <w:trPr>
          <w:trHeight w:val="454"/>
        </w:trPr>
        <w:tc>
          <w:tcPr>
            <w:tcW w:w="1102" w:type="dxa"/>
            <w:vAlign w:val="center"/>
          </w:tcPr>
          <w:p w:rsidR="00FD5B9D" w:rsidRPr="003B55C3" w:rsidRDefault="00FD5B9D" w:rsidP="007263E7">
            <w:pPr>
              <w:widowControl/>
              <w:jc w:val="center"/>
              <w:rPr>
                <w:rFonts w:ascii="宋体" w:hAnsi="宋体" w:cs="宋体"/>
                <w:kern w:val="0"/>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Borders>
              <w:right w:val="single" w:sz="4" w:space="0" w:color="auto"/>
            </w:tcBorders>
          </w:tcPr>
          <w:p w:rsidR="00FD5B9D" w:rsidRPr="003B55C3" w:rsidRDefault="00FD5B9D" w:rsidP="00B45B76">
            <w:pPr>
              <w:jc w:val="left"/>
              <w:textAlignment w:val="baseline"/>
              <w:rPr>
                <w:rFonts w:ascii="宋体" w:hAnsi="宋体"/>
                <w:b/>
                <w:bCs/>
                <w:sz w:val="24"/>
                <w:szCs w:val="24"/>
              </w:rPr>
            </w:pPr>
          </w:p>
        </w:tc>
        <w:tc>
          <w:tcPr>
            <w:tcW w:w="1103" w:type="dxa"/>
            <w:tcBorders>
              <w:left w:val="single" w:sz="4" w:space="0" w:color="auto"/>
            </w:tcBorders>
          </w:tcPr>
          <w:p w:rsidR="00FD5B9D" w:rsidRPr="003B55C3" w:rsidRDefault="00FD5B9D" w:rsidP="00B45B76">
            <w:pPr>
              <w:jc w:val="left"/>
              <w:textAlignment w:val="baseline"/>
              <w:rPr>
                <w:rFonts w:ascii="宋体" w:hAnsi="宋体"/>
                <w:b/>
                <w:bCs/>
                <w:sz w:val="24"/>
                <w:szCs w:val="24"/>
              </w:rPr>
            </w:pPr>
          </w:p>
        </w:tc>
      </w:tr>
      <w:tr w:rsidR="00FD5B9D" w:rsidTr="00FD5B9D">
        <w:trPr>
          <w:trHeight w:val="454"/>
        </w:trPr>
        <w:tc>
          <w:tcPr>
            <w:tcW w:w="1102" w:type="dxa"/>
            <w:vAlign w:val="center"/>
          </w:tcPr>
          <w:p w:rsidR="00FD5B9D" w:rsidRPr="003B55C3" w:rsidRDefault="00FD5B9D" w:rsidP="00871519">
            <w:pPr>
              <w:rPr>
                <w:rFonts w:ascii="宋体" w:hAnsi="宋体" w:cs="宋体"/>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Borders>
              <w:right w:val="single" w:sz="4" w:space="0" w:color="auto"/>
            </w:tcBorders>
          </w:tcPr>
          <w:p w:rsidR="00FD5B9D" w:rsidRPr="003B55C3" w:rsidRDefault="00FD5B9D" w:rsidP="00B45B76">
            <w:pPr>
              <w:jc w:val="left"/>
              <w:textAlignment w:val="baseline"/>
              <w:rPr>
                <w:rFonts w:ascii="宋体" w:hAnsi="宋体"/>
                <w:b/>
                <w:bCs/>
                <w:sz w:val="24"/>
                <w:szCs w:val="24"/>
              </w:rPr>
            </w:pPr>
          </w:p>
        </w:tc>
        <w:tc>
          <w:tcPr>
            <w:tcW w:w="1103" w:type="dxa"/>
            <w:tcBorders>
              <w:left w:val="single" w:sz="4" w:space="0" w:color="auto"/>
            </w:tcBorders>
          </w:tcPr>
          <w:p w:rsidR="00FD5B9D" w:rsidRPr="003B55C3" w:rsidRDefault="00FD5B9D" w:rsidP="00B45B76">
            <w:pPr>
              <w:jc w:val="left"/>
              <w:textAlignment w:val="baseline"/>
              <w:rPr>
                <w:rFonts w:ascii="宋体" w:hAnsi="宋体"/>
                <w:b/>
                <w:bCs/>
                <w:sz w:val="24"/>
                <w:szCs w:val="24"/>
              </w:rPr>
            </w:pPr>
          </w:p>
        </w:tc>
      </w:tr>
      <w:tr w:rsidR="00FD5B9D" w:rsidTr="00FD5B9D">
        <w:trPr>
          <w:trHeight w:val="454"/>
        </w:trPr>
        <w:tc>
          <w:tcPr>
            <w:tcW w:w="1102" w:type="dxa"/>
            <w:vAlign w:val="center"/>
          </w:tcPr>
          <w:p w:rsidR="00FD5B9D" w:rsidRPr="003B55C3" w:rsidRDefault="00FD5B9D" w:rsidP="00871519">
            <w:pPr>
              <w:widowControl/>
              <w:rPr>
                <w:rFonts w:ascii="宋体" w:hAnsi="宋体" w:cs="宋体"/>
                <w:kern w:val="0"/>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Borders>
              <w:right w:val="single" w:sz="4" w:space="0" w:color="auto"/>
            </w:tcBorders>
          </w:tcPr>
          <w:p w:rsidR="00FD5B9D" w:rsidRPr="003B55C3" w:rsidRDefault="00FD5B9D" w:rsidP="00B45B76">
            <w:pPr>
              <w:jc w:val="left"/>
              <w:textAlignment w:val="baseline"/>
              <w:rPr>
                <w:rFonts w:ascii="宋体" w:hAnsi="宋体"/>
                <w:b/>
                <w:bCs/>
                <w:sz w:val="24"/>
                <w:szCs w:val="24"/>
              </w:rPr>
            </w:pPr>
          </w:p>
        </w:tc>
        <w:tc>
          <w:tcPr>
            <w:tcW w:w="1103" w:type="dxa"/>
            <w:tcBorders>
              <w:left w:val="single" w:sz="4" w:space="0" w:color="auto"/>
            </w:tcBorders>
          </w:tcPr>
          <w:p w:rsidR="00FD5B9D" w:rsidRPr="003B55C3" w:rsidRDefault="00FD5B9D" w:rsidP="00B45B76">
            <w:pPr>
              <w:jc w:val="left"/>
              <w:textAlignment w:val="baseline"/>
              <w:rPr>
                <w:rFonts w:ascii="宋体" w:hAnsi="宋体"/>
                <w:b/>
                <w:bCs/>
                <w:sz w:val="24"/>
                <w:szCs w:val="24"/>
              </w:rPr>
            </w:pPr>
          </w:p>
        </w:tc>
      </w:tr>
      <w:tr w:rsidR="00FD5B9D" w:rsidTr="00FD5B9D">
        <w:trPr>
          <w:trHeight w:val="454"/>
        </w:trPr>
        <w:tc>
          <w:tcPr>
            <w:tcW w:w="1102" w:type="dxa"/>
            <w:vAlign w:val="center"/>
          </w:tcPr>
          <w:p w:rsidR="00FD5B9D" w:rsidRPr="003B55C3" w:rsidRDefault="00FD5B9D" w:rsidP="00871519">
            <w:pPr>
              <w:widowControl/>
              <w:rPr>
                <w:rFonts w:ascii="宋体" w:hAnsi="宋体" w:cs="宋体"/>
                <w:kern w:val="0"/>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Borders>
              <w:right w:val="single" w:sz="4" w:space="0" w:color="auto"/>
            </w:tcBorders>
          </w:tcPr>
          <w:p w:rsidR="00FD5B9D" w:rsidRPr="003B55C3" w:rsidRDefault="00FD5B9D" w:rsidP="00B45B76">
            <w:pPr>
              <w:jc w:val="left"/>
              <w:textAlignment w:val="baseline"/>
              <w:rPr>
                <w:rFonts w:ascii="宋体" w:hAnsi="宋体"/>
                <w:b/>
                <w:bCs/>
                <w:sz w:val="24"/>
                <w:szCs w:val="24"/>
              </w:rPr>
            </w:pPr>
          </w:p>
        </w:tc>
        <w:tc>
          <w:tcPr>
            <w:tcW w:w="1103" w:type="dxa"/>
            <w:tcBorders>
              <w:left w:val="single" w:sz="4" w:space="0" w:color="auto"/>
            </w:tcBorders>
          </w:tcPr>
          <w:p w:rsidR="00FD5B9D" w:rsidRPr="003B55C3" w:rsidRDefault="00FD5B9D" w:rsidP="00B45B76">
            <w:pPr>
              <w:jc w:val="left"/>
              <w:textAlignment w:val="baseline"/>
              <w:rPr>
                <w:rFonts w:ascii="宋体" w:hAnsi="宋体"/>
                <w:b/>
                <w:bCs/>
                <w:sz w:val="24"/>
                <w:szCs w:val="24"/>
              </w:rPr>
            </w:pPr>
          </w:p>
        </w:tc>
      </w:tr>
      <w:tr w:rsidR="00FD5B9D" w:rsidTr="00FD5B9D">
        <w:trPr>
          <w:trHeight w:val="454"/>
        </w:trPr>
        <w:tc>
          <w:tcPr>
            <w:tcW w:w="1102" w:type="dxa"/>
            <w:vAlign w:val="center"/>
          </w:tcPr>
          <w:p w:rsidR="00FD5B9D" w:rsidRPr="003B55C3" w:rsidRDefault="00FD5B9D" w:rsidP="00871519">
            <w:pPr>
              <w:widowControl/>
              <w:rPr>
                <w:rFonts w:ascii="宋体" w:hAnsi="宋体" w:cs="宋体"/>
                <w:kern w:val="0"/>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Pr>
          <w:p w:rsidR="00FD5B9D" w:rsidRPr="003B55C3" w:rsidRDefault="00FD5B9D" w:rsidP="00B45B76">
            <w:pPr>
              <w:jc w:val="left"/>
              <w:textAlignment w:val="baseline"/>
              <w:rPr>
                <w:rFonts w:ascii="宋体" w:hAnsi="宋体"/>
                <w:b/>
                <w:bCs/>
                <w:sz w:val="24"/>
                <w:szCs w:val="24"/>
              </w:rPr>
            </w:pPr>
          </w:p>
        </w:tc>
        <w:tc>
          <w:tcPr>
            <w:tcW w:w="1102" w:type="dxa"/>
          </w:tcPr>
          <w:p w:rsidR="00FD5B9D" w:rsidRPr="003B55C3" w:rsidRDefault="00FD5B9D" w:rsidP="00B45B76">
            <w:pPr>
              <w:jc w:val="left"/>
              <w:textAlignment w:val="baseline"/>
              <w:rPr>
                <w:rFonts w:ascii="宋体" w:hAnsi="宋体"/>
                <w:b/>
                <w:bCs/>
                <w:sz w:val="24"/>
                <w:szCs w:val="24"/>
              </w:rPr>
            </w:pPr>
          </w:p>
        </w:tc>
        <w:tc>
          <w:tcPr>
            <w:tcW w:w="1103" w:type="dxa"/>
            <w:tcBorders>
              <w:right w:val="single" w:sz="4" w:space="0" w:color="auto"/>
            </w:tcBorders>
          </w:tcPr>
          <w:p w:rsidR="00FD5B9D" w:rsidRPr="003B55C3" w:rsidRDefault="00FD5B9D" w:rsidP="00B45B76">
            <w:pPr>
              <w:jc w:val="left"/>
              <w:textAlignment w:val="baseline"/>
              <w:rPr>
                <w:rFonts w:ascii="宋体" w:hAnsi="宋体"/>
                <w:b/>
                <w:bCs/>
                <w:sz w:val="24"/>
                <w:szCs w:val="24"/>
              </w:rPr>
            </w:pPr>
          </w:p>
        </w:tc>
        <w:tc>
          <w:tcPr>
            <w:tcW w:w="1103" w:type="dxa"/>
            <w:tcBorders>
              <w:left w:val="single" w:sz="4" w:space="0" w:color="auto"/>
            </w:tcBorders>
          </w:tcPr>
          <w:p w:rsidR="00FD5B9D" w:rsidRPr="003B55C3" w:rsidRDefault="00FD5B9D" w:rsidP="00B45B76">
            <w:pPr>
              <w:jc w:val="left"/>
              <w:textAlignment w:val="baseline"/>
              <w:rPr>
                <w:rFonts w:ascii="宋体" w:hAnsi="宋体"/>
                <w:b/>
                <w:bCs/>
                <w:sz w:val="24"/>
                <w:szCs w:val="24"/>
              </w:rPr>
            </w:pPr>
          </w:p>
        </w:tc>
      </w:tr>
    </w:tbl>
    <w:p w:rsidR="00BE1AB3" w:rsidRDefault="00017E1B" w:rsidP="00893ED3">
      <w:pPr>
        <w:jc w:val="center"/>
        <w:textAlignment w:val="baseline"/>
        <w:rPr>
          <w:rFonts w:ascii="宋体" w:hAnsi="宋体"/>
          <w:b/>
          <w:bCs/>
          <w:sz w:val="28"/>
        </w:rPr>
      </w:pPr>
      <w:r>
        <w:rPr>
          <w:rFonts w:ascii="宋体" w:hAnsi="宋体" w:hint="eastAsia"/>
          <w:b/>
          <w:bCs/>
          <w:sz w:val="28"/>
        </w:rPr>
        <w:lastRenderedPageBreak/>
        <w:t>表三：经济性状</w:t>
      </w:r>
      <w:r w:rsidR="00BE1AB3">
        <w:rPr>
          <w:rFonts w:ascii="宋体" w:hAnsi="宋体" w:hint="eastAsia"/>
          <w:b/>
          <w:bCs/>
          <w:sz w:val="28"/>
        </w:rPr>
        <w:t>记载表</w:t>
      </w:r>
    </w:p>
    <w:tbl>
      <w:tblPr>
        <w:tblStyle w:val="a6"/>
        <w:tblW w:w="10065" w:type="dxa"/>
        <w:tblInd w:w="-459" w:type="dxa"/>
        <w:tblLook w:val="04A0"/>
      </w:tblPr>
      <w:tblGrid>
        <w:gridCol w:w="1437"/>
        <w:gridCol w:w="1438"/>
        <w:gridCol w:w="1438"/>
        <w:gridCol w:w="1438"/>
        <w:gridCol w:w="1438"/>
        <w:gridCol w:w="1438"/>
        <w:gridCol w:w="1438"/>
      </w:tblGrid>
      <w:tr w:rsidR="004A6817" w:rsidTr="00A26253">
        <w:tc>
          <w:tcPr>
            <w:tcW w:w="1437" w:type="dxa"/>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品种名称</w:t>
            </w:r>
          </w:p>
        </w:tc>
        <w:tc>
          <w:tcPr>
            <w:tcW w:w="1438" w:type="dxa"/>
            <w:tcBorders>
              <w:right w:val="single" w:sz="4" w:space="0" w:color="auto"/>
            </w:tcBorders>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畸形率</w:t>
            </w:r>
          </w:p>
        </w:tc>
        <w:tc>
          <w:tcPr>
            <w:tcW w:w="1438" w:type="dxa"/>
            <w:tcBorders>
              <w:left w:val="single" w:sz="4" w:space="0" w:color="auto"/>
            </w:tcBorders>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裂果率</w:t>
            </w:r>
          </w:p>
        </w:tc>
        <w:tc>
          <w:tcPr>
            <w:tcW w:w="1438" w:type="dxa"/>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商品果率</w:t>
            </w:r>
          </w:p>
        </w:tc>
        <w:tc>
          <w:tcPr>
            <w:tcW w:w="1438" w:type="dxa"/>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果实硬度</w:t>
            </w:r>
          </w:p>
        </w:tc>
        <w:tc>
          <w:tcPr>
            <w:tcW w:w="1438" w:type="dxa"/>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前期产量</w:t>
            </w:r>
          </w:p>
        </w:tc>
        <w:tc>
          <w:tcPr>
            <w:tcW w:w="1438" w:type="dxa"/>
            <w:vAlign w:val="center"/>
          </w:tcPr>
          <w:p w:rsidR="004A6817" w:rsidRDefault="004A6817" w:rsidP="006A3763">
            <w:pPr>
              <w:spacing w:line="360" w:lineRule="exact"/>
              <w:jc w:val="center"/>
              <w:textAlignment w:val="baseline"/>
              <w:rPr>
                <w:rFonts w:ascii="宋体" w:hAnsi="宋体"/>
                <w:b/>
                <w:bCs/>
                <w:sz w:val="28"/>
              </w:rPr>
            </w:pPr>
            <w:r>
              <w:rPr>
                <w:rFonts w:ascii="宋体" w:hAnsi="宋体" w:hint="eastAsia"/>
                <w:b/>
                <w:bCs/>
                <w:sz w:val="28"/>
              </w:rPr>
              <w:t>商品果总产量</w:t>
            </w:r>
          </w:p>
        </w:tc>
      </w:tr>
      <w:tr w:rsidR="004A6817" w:rsidRPr="003B55C3" w:rsidTr="00A26253">
        <w:trPr>
          <w:trHeight w:val="454"/>
        </w:trPr>
        <w:tc>
          <w:tcPr>
            <w:tcW w:w="1437" w:type="dxa"/>
            <w:vAlign w:val="center"/>
          </w:tcPr>
          <w:p w:rsidR="004A6817" w:rsidRPr="003B55C3" w:rsidRDefault="004A6817" w:rsidP="00017E1B">
            <w:pPr>
              <w:widowControl/>
              <w:rPr>
                <w:rFonts w:ascii="宋体" w:hAnsi="宋体" w:cs="宋体"/>
                <w:kern w:val="0"/>
                <w:sz w:val="24"/>
                <w:szCs w:val="24"/>
              </w:rPr>
            </w:pPr>
          </w:p>
        </w:tc>
        <w:tc>
          <w:tcPr>
            <w:tcW w:w="1438" w:type="dxa"/>
            <w:tcBorders>
              <w:righ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Borders>
              <w:lef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r>
      <w:tr w:rsidR="004A6817" w:rsidRPr="003B55C3" w:rsidTr="00A26253">
        <w:trPr>
          <w:trHeight w:val="454"/>
        </w:trPr>
        <w:tc>
          <w:tcPr>
            <w:tcW w:w="1437" w:type="dxa"/>
            <w:vAlign w:val="center"/>
          </w:tcPr>
          <w:p w:rsidR="004A6817" w:rsidRPr="003B55C3" w:rsidRDefault="004A6817" w:rsidP="00017E1B">
            <w:pPr>
              <w:widowControl/>
              <w:rPr>
                <w:rFonts w:ascii="宋体" w:hAnsi="宋体" w:cs="宋体"/>
                <w:kern w:val="0"/>
                <w:sz w:val="24"/>
                <w:szCs w:val="24"/>
              </w:rPr>
            </w:pPr>
          </w:p>
        </w:tc>
        <w:tc>
          <w:tcPr>
            <w:tcW w:w="1438" w:type="dxa"/>
            <w:tcBorders>
              <w:righ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Borders>
              <w:lef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r>
      <w:tr w:rsidR="004A6817" w:rsidRPr="003B55C3" w:rsidTr="00A26253">
        <w:trPr>
          <w:trHeight w:val="454"/>
        </w:trPr>
        <w:tc>
          <w:tcPr>
            <w:tcW w:w="1437" w:type="dxa"/>
            <w:vAlign w:val="center"/>
          </w:tcPr>
          <w:p w:rsidR="004A6817" w:rsidRPr="003B55C3" w:rsidRDefault="004A6817" w:rsidP="00017E1B">
            <w:pPr>
              <w:rPr>
                <w:rFonts w:ascii="宋体" w:hAnsi="宋体" w:cs="宋体"/>
                <w:sz w:val="24"/>
                <w:szCs w:val="24"/>
              </w:rPr>
            </w:pPr>
          </w:p>
        </w:tc>
        <w:tc>
          <w:tcPr>
            <w:tcW w:w="1438" w:type="dxa"/>
            <w:tcBorders>
              <w:righ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Borders>
              <w:lef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r>
      <w:tr w:rsidR="004A6817" w:rsidRPr="003B55C3" w:rsidTr="00A26253">
        <w:trPr>
          <w:trHeight w:val="454"/>
        </w:trPr>
        <w:tc>
          <w:tcPr>
            <w:tcW w:w="1437" w:type="dxa"/>
            <w:vAlign w:val="center"/>
          </w:tcPr>
          <w:p w:rsidR="004A6817" w:rsidRPr="003B55C3" w:rsidRDefault="004A6817" w:rsidP="00017E1B">
            <w:pPr>
              <w:widowControl/>
              <w:rPr>
                <w:rFonts w:ascii="宋体" w:hAnsi="宋体" w:cs="宋体"/>
                <w:kern w:val="0"/>
                <w:sz w:val="24"/>
                <w:szCs w:val="24"/>
              </w:rPr>
            </w:pPr>
          </w:p>
        </w:tc>
        <w:tc>
          <w:tcPr>
            <w:tcW w:w="1438" w:type="dxa"/>
            <w:tcBorders>
              <w:righ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Borders>
              <w:lef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r>
      <w:tr w:rsidR="004A6817" w:rsidRPr="003B55C3" w:rsidTr="00A26253">
        <w:trPr>
          <w:trHeight w:val="454"/>
        </w:trPr>
        <w:tc>
          <w:tcPr>
            <w:tcW w:w="1437" w:type="dxa"/>
            <w:vAlign w:val="center"/>
          </w:tcPr>
          <w:p w:rsidR="004A6817" w:rsidRPr="003B55C3" w:rsidRDefault="004A6817" w:rsidP="00017E1B">
            <w:pPr>
              <w:widowControl/>
              <w:rPr>
                <w:rFonts w:ascii="宋体" w:hAnsi="宋体" w:cs="宋体"/>
                <w:kern w:val="0"/>
                <w:sz w:val="24"/>
                <w:szCs w:val="24"/>
              </w:rPr>
            </w:pPr>
          </w:p>
        </w:tc>
        <w:tc>
          <w:tcPr>
            <w:tcW w:w="1438" w:type="dxa"/>
            <w:tcBorders>
              <w:righ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Borders>
              <w:lef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r>
      <w:tr w:rsidR="004A6817" w:rsidRPr="003B55C3" w:rsidTr="00A26253">
        <w:trPr>
          <w:trHeight w:val="454"/>
        </w:trPr>
        <w:tc>
          <w:tcPr>
            <w:tcW w:w="1437" w:type="dxa"/>
            <w:vAlign w:val="center"/>
          </w:tcPr>
          <w:p w:rsidR="004A6817" w:rsidRPr="003B55C3" w:rsidRDefault="004A6817" w:rsidP="00017E1B">
            <w:pPr>
              <w:widowControl/>
              <w:rPr>
                <w:rFonts w:ascii="宋体" w:hAnsi="宋体" w:cs="宋体"/>
                <w:kern w:val="0"/>
                <w:sz w:val="24"/>
                <w:szCs w:val="24"/>
              </w:rPr>
            </w:pPr>
          </w:p>
        </w:tc>
        <w:tc>
          <w:tcPr>
            <w:tcW w:w="1438" w:type="dxa"/>
            <w:tcBorders>
              <w:righ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Borders>
              <w:left w:val="single" w:sz="4" w:space="0" w:color="auto"/>
            </w:tcBorders>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c>
          <w:tcPr>
            <w:tcW w:w="1438" w:type="dxa"/>
          </w:tcPr>
          <w:p w:rsidR="004A6817" w:rsidRPr="003B55C3" w:rsidRDefault="004A6817" w:rsidP="007263E7">
            <w:pPr>
              <w:jc w:val="left"/>
              <w:textAlignment w:val="baseline"/>
              <w:rPr>
                <w:rFonts w:ascii="宋体" w:hAnsi="宋体"/>
                <w:b/>
                <w:bCs/>
                <w:sz w:val="24"/>
                <w:szCs w:val="24"/>
              </w:rPr>
            </w:pPr>
          </w:p>
        </w:tc>
      </w:tr>
    </w:tbl>
    <w:p w:rsidR="00694F43" w:rsidRDefault="00694F43" w:rsidP="00694F43">
      <w:pPr>
        <w:jc w:val="center"/>
        <w:textAlignment w:val="baseline"/>
        <w:rPr>
          <w:rFonts w:ascii="宋体" w:hAnsi="宋体"/>
          <w:b/>
          <w:bCs/>
          <w:sz w:val="28"/>
        </w:rPr>
      </w:pPr>
      <w:r>
        <w:rPr>
          <w:rFonts w:ascii="宋体" w:hAnsi="宋体" w:hint="eastAsia"/>
          <w:b/>
          <w:bCs/>
          <w:sz w:val="28"/>
        </w:rPr>
        <w:t>表四：抗病记载表</w:t>
      </w:r>
    </w:p>
    <w:tbl>
      <w:tblPr>
        <w:tblStyle w:val="a6"/>
        <w:tblW w:w="10065" w:type="dxa"/>
        <w:tblInd w:w="-459" w:type="dxa"/>
        <w:tblLook w:val="04A0"/>
      </w:tblPr>
      <w:tblGrid>
        <w:gridCol w:w="1560"/>
        <w:gridCol w:w="1063"/>
        <w:gridCol w:w="1063"/>
        <w:gridCol w:w="1063"/>
        <w:gridCol w:w="1063"/>
        <w:gridCol w:w="1063"/>
        <w:gridCol w:w="1063"/>
        <w:gridCol w:w="1063"/>
        <w:gridCol w:w="1064"/>
      </w:tblGrid>
      <w:tr w:rsidR="00694F43" w:rsidTr="00A26253">
        <w:tc>
          <w:tcPr>
            <w:tcW w:w="1560" w:type="dxa"/>
            <w:vAlign w:val="center"/>
          </w:tcPr>
          <w:p w:rsidR="00694F43" w:rsidRDefault="00694F43" w:rsidP="00A26253">
            <w:pPr>
              <w:spacing w:line="360" w:lineRule="exact"/>
              <w:jc w:val="center"/>
              <w:textAlignment w:val="baseline"/>
              <w:rPr>
                <w:rFonts w:ascii="宋体" w:hAnsi="宋体"/>
                <w:b/>
                <w:bCs/>
                <w:sz w:val="28"/>
              </w:rPr>
            </w:pPr>
            <w:r>
              <w:rPr>
                <w:rFonts w:ascii="宋体" w:hAnsi="宋体" w:hint="eastAsia"/>
                <w:b/>
                <w:bCs/>
                <w:sz w:val="28"/>
              </w:rPr>
              <w:t>品种名称</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黄瓜花叶病毒病</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番茄花叶病毒病</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番茄黄化曲叶病毒病</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叶霉病</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枯萎病</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根结线虫病</w:t>
            </w:r>
          </w:p>
        </w:tc>
        <w:tc>
          <w:tcPr>
            <w:tcW w:w="1063" w:type="dxa"/>
            <w:vAlign w:val="center"/>
          </w:tcPr>
          <w:p w:rsidR="00694F43" w:rsidRDefault="00A26253" w:rsidP="00A26253">
            <w:pPr>
              <w:spacing w:line="360" w:lineRule="exact"/>
              <w:jc w:val="center"/>
              <w:textAlignment w:val="baseline"/>
              <w:rPr>
                <w:rFonts w:ascii="宋体" w:hAnsi="宋体"/>
                <w:b/>
                <w:bCs/>
                <w:sz w:val="28"/>
              </w:rPr>
            </w:pPr>
            <w:r>
              <w:rPr>
                <w:rFonts w:ascii="宋体" w:hAnsi="宋体" w:hint="eastAsia"/>
                <w:b/>
                <w:bCs/>
                <w:sz w:val="28"/>
              </w:rPr>
              <w:t>灰叶斑病</w:t>
            </w:r>
          </w:p>
        </w:tc>
        <w:tc>
          <w:tcPr>
            <w:tcW w:w="1064" w:type="dxa"/>
            <w:vAlign w:val="center"/>
          </w:tcPr>
          <w:p w:rsidR="00694F43" w:rsidRDefault="00694F43" w:rsidP="00A26253">
            <w:pPr>
              <w:spacing w:line="360" w:lineRule="exact"/>
              <w:jc w:val="center"/>
              <w:textAlignment w:val="baseline"/>
              <w:rPr>
                <w:rFonts w:ascii="宋体" w:hAnsi="宋体"/>
                <w:b/>
                <w:bCs/>
                <w:sz w:val="28"/>
              </w:rPr>
            </w:pPr>
          </w:p>
        </w:tc>
      </w:tr>
      <w:tr w:rsidR="00694F43" w:rsidRPr="003B55C3" w:rsidTr="007E4035">
        <w:trPr>
          <w:trHeight w:val="454"/>
        </w:trPr>
        <w:tc>
          <w:tcPr>
            <w:tcW w:w="1560" w:type="dxa"/>
            <w:vAlign w:val="center"/>
          </w:tcPr>
          <w:p w:rsidR="00694F43" w:rsidRPr="003B55C3" w:rsidRDefault="00694F43" w:rsidP="007E4035">
            <w:pPr>
              <w:widowControl/>
              <w:rPr>
                <w:rFonts w:ascii="宋体" w:hAnsi="宋体" w:cs="宋体"/>
                <w:kern w:val="0"/>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4" w:type="dxa"/>
          </w:tcPr>
          <w:p w:rsidR="00694F43" w:rsidRPr="003B55C3" w:rsidRDefault="00694F43" w:rsidP="007E4035">
            <w:pPr>
              <w:jc w:val="left"/>
              <w:textAlignment w:val="baseline"/>
              <w:rPr>
                <w:rFonts w:ascii="宋体" w:hAnsi="宋体"/>
                <w:b/>
                <w:bCs/>
                <w:sz w:val="24"/>
                <w:szCs w:val="24"/>
              </w:rPr>
            </w:pPr>
          </w:p>
        </w:tc>
      </w:tr>
      <w:tr w:rsidR="00694F43" w:rsidRPr="003B55C3" w:rsidTr="007E4035">
        <w:trPr>
          <w:trHeight w:val="454"/>
        </w:trPr>
        <w:tc>
          <w:tcPr>
            <w:tcW w:w="1560" w:type="dxa"/>
            <w:vAlign w:val="center"/>
          </w:tcPr>
          <w:p w:rsidR="00694F43" w:rsidRPr="003B55C3" w:rsidRDefault="00694F43" w:rsidP="007E4035">
            <w:pPr>
              <w:widowControl/>
              <w:rPr>
                <w:rFonts w:ascii="宋体" w:hAnsi="宋体" w:cs="宋体"/>
                <w:kern w:val="0"/>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4" w:type="dxa"/>
          </w:tcPr>
          <w:p w:rsidR="00694F43" w:rsidRPr="003B55C3" w:rsidRDefault="00694F43" w:rsidP="007E4035">
            <w:pPr>
              <w:jc w:val="left"/>
              <w:textAlignment w:val="baseline"/>
              <w:rPr>
                <w:rFonts w:ascii="宋体" w:hAnsi="宋体"/>
                <w:b/>
                <w:bCs/>
                <w:sz w:val="24"/>
                <w:szCs w:val="24"/>
              </w:rPr>
            </w:pPr>
          </w:p>
        </w:tc>
      </w:tr>
      <w:tr w:rsidR="00694F43" w:rsidRPr="003B55C3" w:rsidTr="007E4035">
        <w:trPr>
          <w:trHeight w:val="454"/>
        </w:trPr>
        <w:tc>
          <w:tcPr>
            <w:tcW w:w="1560" w:type="dxa"/>
            <w:vAlign w:val="center"/>
          </w:tcPr>
          <w:p w:rsidR="00694F43" w:rsidRPr="003B55C3" w:rsidRDefault="00694F43" w:rsidP="007E4035">
            <w:pPr>
              <w:rPr>
                <w:rFonts w:ascii="宋体" w:hAnsi="宋体" w:cs="宋体"/>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4" w:type="dxa"/>
          </w:tcPr>
          <w:p w:rsidR="00694F43" w:rsidRPr="003B55C3" w:rsidRDefault="00694F43" w:rsidP="007E4035">
            <w:pPr>
              <w:jc w:val="left"/>
              <w:textAlignment w:val="baseline"/>
              <w:rPr>
                <w:rFonts w:ascii="宋体" w:hAnsi="宋体"/>
                <w:b/>
                <w:bCs/>
                <w:sz w:val="24"/>
                <w:szCs w:val="24"/>
              </w:rPr>
            </w:pPr>
          </w:p>
        </w:tc>
      </w:tr>
      <w:tr w:rsidR="00694F43" w:rsidRPr="003B55C3" w:rsidTr="007E4035">
        <w:trPr>
          <w:trHeight w:val="454"/>
        </w:trPr>
        <w:tc>
          <w:tcPr>
            <w:tcW w:w="1560" w:type="dxa"/>
            <w:vAlign w:val="center"/>
          </w:tcPr>
          <w:p w:rsidR="00694F43" w:rsidRPr="003B55C3" w:rsidRDefault="00694F43" w:rsidP="007E4035">
            <w:pPr>
              <w:widowControl/>
              <w:rPr>
                <w:rFonts w:ascii="宋体" w:hAnsi="宋体" w:cs="宋体"/>
                <w:kern w:val="0"/>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4" w:type="dxa"/>
          </w:tcPr>
          <w:p w:rsidR="00694F43" w:rsidRPr="003B55C3" w:rsidRDefault="00694F43" w:rsidP="007E4035">
            <w:pPr>
              <w:jc w:val="left"/>
              <w:textAlignment w:val="baseline"/>
              <w:rPr>
                <w:rFonts w:ascii="宋体" w:hAnsi="宋体"/>
                <w:b/>
                <w:bCs/>
                <w:sz w:val="24"/>
                <w:szCs w:val="24"/>
              </w:rPr>
            </w:pPr>
          </w:p>
        </w:tc>
      </w:tr>
      <w:tr w:rsidR="00694F43" w:rsidRPr="003B55C3" w:rsidTr="007E4035">
        <w:trPr>
          <w:trHeight w:val="454"/>
        </w:trPr>
        <w:tc>
          <w:tcPr>
            <w:tcW w:w="1560" w:type="dxa"/>
            <w:vAlign w:val="center"/>
          </w:tcPr>
          <w:p w:rsidR="00694F43" w:rsidRPr="003B55C3" w:rsidRDefault="00694F43" w:rsidP="007E4035">
            <w:pPr>
              <w:widowControl/>
              <w:rPr>
                <w:rFonts w:ascii="宋体" w:hAnsi="宋体" w:cs="宋体"/>
                <w:kern w:val="0"/>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4" w:type="dxa"/>
          </w:tcPr>
          <w:p w:rsidR="00694F43" w:rsidRPr="003B55C3" w:rsidRDefault="00694F43" w:rsidP="007E4035">
            <w:pPr>
              <w:jc w:val="left"/>
              <w:textAlignment w:val="baseline"/>
              <w:rPr>
                <w:rFonts w:ascii="宋体" w:hAnsi="宋体"/>
                <w:b/>
                <w:bCs/>
                <w:sz w:val="24"/>
                <w:szCs w:val="24"/>
              </w:rPr>
            </w:pPr>
          </w:p>
        </w:tc>
      </w:tr>
      <w:tr w:rsidR="00694F43" w:rsidRPr="003B55C3" w:rsidTr="007E4035">
        <w:trPr>
          <w:trHeight w:val="454"/>
        </w:trPr>
        <w:tc>
          <w:tcPr>
            <w:tcW w:w="1560" w:type="dxa"/>
            <w:vAlign w:val="center"/>
          </w:tcPr>
          <w:p w:rsidR="00694F43" w:rsidRPr="003B55C3" w:rsidRDefault="00694F43" w:rsidP="007E4035">
            <w:pPr>
              <w:widowControl/>
              <w:rPr>
                <w:rFonts w:ascii="宋体" w:hAnsi="宋体" w:cs="宋体"/>
                <w:kern w:val="0"/>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3" w:type="dxa"/>
          </w:tcPr>
          <w:p w:rsidR="00694F43" w:rsidRPr="003B55C3" w:rsidRDefault="00694F43" w:rsidP="007E4035">
            <w:pPr>
              <w:jc w:val="left"/>
              <w:textAlignment w:val="baseline"/>
              <w:rPr>
                <w:rFonts w:ascii="宋体" w:hAnsi="宋体"/>
                <w:b/>
                <w:bCs/>
                <w:sz w:val="24"/>
                <w:szCs w:val="24"/>
              </w:rPr>
            </w:pPr>
          </w:p>
        </w:tc>
        <w:tc>
          <w:tcPr>
            <w:tcW w:w="1064" w:type="dxa"/>
          </w:tcPr>
          <w:p w:rsidR="00694F43" w:rsidRPr="003B55C3" w:rsidRDefault="00694F43" w:rsidP="007E4035">
            <w:pPr>
              <w:jc w:val="left"/>
              <w:textAlignment w:val="baseline"/>
              <w:rPr>
                <w:rFonts w:ascii="宋体" w:hAnsi="宋体"/>
                <w:b/>
                <w:bCs/>
                <w:sz w:val="24"/>
                <w:szCs w:val="24"/>
              </w:rPr>
            </w:pPr>
          </w:p>
        </w:tc>
      </w:tr>
    </w:tbl>
    <w:p w:rsidR="00694F43" w:rsidRPr="00694F43" w:rsidRDefault="00694F43" w:rsidP="00685E74">
      <w:pPr>
        <w:jc w:val="left"/>
        <w:textAlignment w:val="baseline"/>
        <w:rPr>
          <w:rFonts w:ascii="宋体" w:hAnsi="宋体"/>
          <w:b/>
          <w:bCs/>
          <w:sz w:val="28"/>
        </w:rPr>
      </w:pPr>
    </w:p>
    <w:p w:rsidR="00BE1AB3" w:rsidRDefault="00C807FD" w:rsidP="00685E74">
      <w:pPr>
        <w:jc w:val="left"/>
        <w:textAlignment w:val="baseline"/>
        <w:rPr>
          <w:rFonts w:ascii="宋体" w:hAnsi="宋体"/>
          <w:b/>
          <w:bCs/>
          <w:sz w:val="28"/>
        </w:rPr>
      </w:pPr>
      <w:r>
        <w:rPr>
          <w:rFonts w:ascii="宋体" w:hAnsi="宋体" w:hint="eastAsia"/>
          <w:b/>
          <w:bCs/>
          <w:sz w:val="28"/>
        </w:rPr>
        <w:t>六：品种简评</w:t>
      </w:r>
    </w:p>
    <w:p w:rsidR="00365437" w:rsidRPr="00694F43" w:rsidRDefault="00365437" w:rsidP="00685E74">
      <w:pPr>
        <w:jc w:val="left"/>
        <w:textAlignment w:val="baseline"/>
        <w:rPr>
          <w:rFonts w:ascii="宋体" w:hAnsi="宋体"/>
          <w:b/>
          <w:bCs/>
          <w:sz w:val="28"/>
        </w:rPr>
      </w:pPr>
    </w:p>
    <w:p w:rsidR="00365437" w:rsidRPr="00C97829" w:rsidRDefault="00365437" w:rsidP="00685E74">
      <w:pPr>
        <w:jc w:val="left"/>
        <w:textAlignment w:val="baseline"/>
        <w:rPr>
          <w:rFonts w:ascii="宋体" w:hAnsi="宋体"/>
          <w:b/>
          <w:bCs/>
          <w:sz w:val="28"/>
        </w:rPr>
        <w:sectPr w:rsidR="00365437" w:rsidRPr="00C97829" w:rsidSect="00B45B76">
          <w:footerReference w:type="even" r:id="rId8"/>
          <w:footerReference w:type="default" r:id="rId9"/>
          <w:headerReference w:type="first" r:id="rId10"/>
          <w:pgSz w:w="11906" w:h="16838"/>
          <w:pgMar w:top="1440" w:right="1474" w:bottom="1440" w:left="1588" w:header="284" w:footer="851" w:gutter="0"/>
          <w:cols w:space="720"/>
          <w:titlePg/>
          <w:docGrid w:type="lines" w:linePitch="312"/>
        </w:sectPr>
      </w:pPr>
    </w:p>
    <w:p w:rsidR="00675072" w:rsidRDefault="00675072" w:rsidP="008A7CFB"/>
    <w:sectPr w:rsidR="00675072" w:rsidSect="00C807FD">
      <w:pgSz w:w="11906" w:h="16838"/>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745" w:rsidRDefault="00AE5745" w:rsidP="003F0197">
      <w:r>
        <w:separator/>
      </w:r>
    </w:p>
  </w:endnote>
  <w:endnote w:type="continuationSeparator" w:id="1">
    <w:p w:rsidR="00AE5745" w:rsidRDefault="00AE5745" w:rsidP="003F01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35" w:rsidRDefault="007E4035">
    <w:pPr>
      <w:rPr>
        <w:sz w:val="28"/>
        <w:szCs w:val="28"/>
      </w:rPr>
    </w:pPr>
    <w:r>
      <w:rPr>
        <w:rStyle w:val="question-title-txt"/>
        <w:rFonts w:hint="eastAsia"/>
        <w:sz w:val="28"/>
        <w:szCs w:val="28"/>
      </w:rPr>
      <w:t>—</w:t>
    </w:r>
    <w:r>
      <w:rPr>
        <w:rStyle w:val="question-title-txt"/>
        <w:rFonts w:hint="eastAsia"/>
        <w:sz w:val="28"/>
        <w:szCs w:val="28"/>
      </w:rPr>
      <w:t xml:space="preserve"> </w:t>
    </w:r>
    <w:r w:rsidR="00E44134">
      <w:rPr>
        <w:rFonts w:ascii="Times New Roman" w:hAnsi="Times New Roman"/>
        <w:sz w:val="28"/>
        <w:szCs w:val="28"/>
      </w:rPr>
      <w:fldChar w:fldCharType="begin"/>
    </w:r>
    <w:r>
      <w:rPr>
        <w:rStyle w:val="question-title-txt"/>
        <w:rFonts w:ascii="Times New Roman" w:hAnsi="Times New Roman"/>
        <w:sz w:val="28"/>
        <w:szCs w:val="28"/>
      </w:rPr>
      <w:instrText xml:space="preserve">PAGE  </w:instrText>
    </w:r>
    <w:r w:rsidR="00E44134">
      <w:rPr>
        <w:rFonts w:ascii="Times New Roman" w:hAnsi="Times New Roman"/>
        <w:sz w:val="28"/>
        <w:szCs w:val="28"/>
      </w:rPr>
      <w:fldChar w:fldCharType="separate"/>
    </w:r>
    <w:r>
      <w:rPr>
        <w:rStyle w:val="question-title-txt"/>
        <w:rFonts w:ascii="Times New Roman" w:hAnsi="Times New Roman"/>
        <w:noProof/>
        <w:sz w:val="28"/>
        <w:szCs w:val="28"/>
      </w:rPr>
      <w:t>14</w:t>
    </w:r>
    <w:r w:rsidR="00E44134">
      <w:rPr>
        <w:rFonts w:ascii="Times New Roman" w:hAnsi="Times New Roman"/>
        <w:sz w:val="28"/>
        <w:szCs w:val="28"/>
      </w:rPr>
      <w:fldChar w:fldCharType="end"/>
    </w:r>
    <w:r>
      <w:rPr>
        <w:rStyle w:val="question-title-txt"/>
        <w:rFonts w:hint="eastAsia"/>
        <w:sz w:val="28"/>
        <w:szCs w:val="28"/>
      </w:rPr>
      <w:t xml:space="preserve"> </w:t>
    </w:r>
    <w:r>
      <w:rPr>
        <w:rStyle w:val="question-title-txt"/>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35" w:rsidRDefault="00E44134">
    <w:pPr>
      <w:jc w:val="right"/>
      <w:rPr>
        <w:sz w:val="28"/>
        <w:szCs w:val="28"/>
      </w:rPr>
    </w:pPr>
    <w:r w:rsidRPr="00E44134">
      <w:rPr>
        <w:sz w:val="28"/>
      </w:rPr>
      <w:pict>
        <v:shapetype id="_x0000_t202" coordsize="21600,21600" o:spt="202" path="m,l,21600r21600,l21600,xe">
          <v:stroke joinstyle="miter"/>
          <v:path gradientshapeok="t" o:connecttype="rect"/>
        </v:shapetype>
        <v:shape id="文本框 1" o:spid="_x0000_s12289" type="#_x0000_t202" style="position:absolute;left:0;text-align:left;margin-left:2496pt;margin-top:0;width:2in;height:2in;z-index:251660288;mso-wrap-style:none;mso-position-horizontal:outside;mso-position-horizontal-relative:margin" filled="f" stroked="f">
          <v:fill o:detectmouseclick="t"/>
          <v:textbox style="mso-next-textbox:#文本框 1;mso-fit-shape-to-text:t" inset="0,0,0,0">
            <w:txbxContent>
              <w:p w:rsidR="007E4035" w:rsidRDefault="007E4035">
                <w:pPr>
                  <w:jc w:val="right"/>
                </w:pPr>
                <w:r>
                  <w:rPr>
                    <w:rStyle w:val="question-title-txt"/>
                    <w:rFonts w:hint="eastAsia"/>
                    <w:sz w:val="28"/>
                    <w:szCs w:val="28"/>
                  </w:rPr>
                  <w:t>—</w:t>
                </w:r>
                <w:r>
                  <w:rPr>
                    <w:rStyle w:val="question-title-txt"/>
                    <w:rFonts w:hint="eastAsia"/>
                    <w:sz w:val="28"/>
                    <w:szCs w:val="28"/>
                  </w:rPr>
                  <w:t xml:space="preserve"> </w:t>
                </w:r>
                <w:r w:rsidR="00E44134">
                  <w:rPr>
                    <w:rFonts w:ascii="Times New Roman" w:hAnsi="Times New Roman"/>
                    <w:sz w:val="28"/>
                    <w:szCs w:val="28"/>
                  </w:rPr>
                  <w:fldChar w:fldCharType="begin"/>
                </w:r>
                <w:r>
                  <w:rPr>
                    <w:rStyle w:val="question-title-txt"/>
                    <w:rFonts w:ascii="Times New Roman" w:hAnsi="Times New Roman"/>
                    <w:sz w:val="28"/>
                    <w:szCs w:val="28"/>
                  </w:rPr>
                  <w:instrText xml:space="preserve">PAGE  </w:instrText>
                </w:r>
                <w:r w:rsidR="00E44134">
                  <w:rPr>
                    <w:rFonts w:ascii="Times New Roman" w:hAnsi="Times New Roman"/>
                    <w:sz w:val="28"/>
                    <w:szCs w:val="28"/>
                  </w:rPr>
                  <w:fldChar w:fldCharType="separate"/>
                </w:r>
                <w:r w:rsidR="005E702E">
                  <w:rPr>
                    <w:rStyle w:val="question-title-txt"/>
                    <w:rFonts w:ascii="Times New Roman" w:hAnsi="Times New Roman"/>
                    <w:noProof/>
                    <w:sz w:val="28"/>
                    <w:szCs w:val="28"/>
                  </w:rPr>
                  <w:t>14</w:t>
                </w:r>
                <w:r w:rsidR="00E44134">
                  <w:rPr>
                    <w:rFonts w:ascii="Times New Roman" w:hAnsi="Times New Roman"/>
                    <w:sz w:val="28"/>
                    <w:szCs w:val="28"/>
                  </w:rPr>
                  <w:fldChar w:fldCharType="end"/>
                </w:r>
                <w:r>
                  <w:rPr>
                    <w:rStyle w:val="question-title-txt"/>
                    <w:rFonts w:hint="eastAsia"/>
                    <w:sz w:val="28"/>
                    <w:szCs w:val="28"/>
                  </w:rPr>
                  <w:t xml:space="preserve"> </w:t>
                </w:r>
                <w:r>
                  <w:rPr>
                    <w:rStyle w:val="question-title-txt"/>
                    <w:rFonts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745" w:rsidRDefault="00AE5745" w:rsidP="003F0197">
      <w:r>
        <w:separator/>
      </w:r>
    </w:p>
  </w:footnote>
  <w:footnote w:type="continuationSeparator" w:id="1">
    <w:p w:rsidR="00AE5745" w:rsidRDefault="00AE5745" w:rsidP="003F01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035" w:rsidRDefault="007E4035">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B08A8"/>
    <w:multiLevelType w:val="multilevel"/>
    <w:tmpl w:val="33DE5D54"/>
    <w:lvl w:ilvl="0">
      <w:start w:val="1"/>
      <w:numFmt w:val="decimal"/>
      <w:lvlText w:val="%1."/>
      <w:lvlJc w:val="left"/>
      <w:pPr>
        <w:ind w:left="360" w:hanging="360"/>
      </w:pPr>
      <w:rPr>
        <w:rFonts w:asciiTheme="minorEastAsia" w:eastAsiaTheme="minorEastAsia" w:hAnsiTheme="minorEastAsia"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2702DBC"/>
    <w:multiLevelType w:val="multilevel"/>
    <w:tmpl w:val="62702DBC"/>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C553487"/>
    <w:multiLevelType w:val="multilevel"/>
    <w:tmpl w:val="6C553487"/>
    <w:lvl w:ilvl="0">
      <w:start w:val="1"/>
      <w:numFmt w:val="japaneseCounting"/>
      <w:lvlText w:val="%1、"/>
      <w:lvlJc w:val="left"/>
      <w:pPr>
        <w:ind w:left="432" w:hanging="432"/>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2474"/>
    <w:rsid w:val="00005DA0"/>
    <w:rsid w:val="000147EC"/>
    <w:rsid w:val="00017E1B"/>
    <w:rsid w:val="00037F76"/>
    <w:rsid w:val="000451DB"/>
    <w:rsid w:val="000830A9"/>
    <w:rsid w:val="00097659"/>
    <w:rsid w:val="000B3EB8"/>
    <w:rsid w:val="000B5821"/>
    <w:rsid w:val="000F5BD5"/>
    <w:rsid w:val="0010567E"/>
    <w:rsid w:val="0012037D"/>
    <w:rsid w:val="00131C43"/>
    <w:rsid w:val="00160CB2"/>
    <w:rsid w:val="00174169"/>
    <w:rsid w:val="00187B35"/>
    <w:rsid w:val="00196081"/>
    <w:rsid w:val="00196809"/>
    <w:rsid w:val="001A7047"/>
    <w:rsid w:val="001C2522"/>
    <w:rsid w:val="001E5BFF"/>
    <w:rsid w:val="002672FA"/>
    <w:rsid w:val="00270149"/>
    <w:rsid w:val="00296E19"/>
    <w:rsid w:val="002A2474"/>
    <w:rsid w:val="002A3B17"/>
    <w:rsid w:val="002D0BF0"/>
    <w:rsid w:val="002E54C2"/>
    <w:rsid w:val="0033321A"/>
    <w:rsid w:val="00365437"/>
    <w:rsid w:val="003752A9"/>
    <w:rsid w:val="0038645A"/>
    <w:rsid w:val="0038661F"/>
    <w:rsid w:val="003B31A3"/>
    <w:rsid w:val="003B55C3"/>
    <w:rsid w:val="003E3887"/>
    <w:rsid w:val="003F0197"/>
    <w:rsid w:val="004034FF"/>
    <w:rsid w:val="0048254E"/>
    <w:rsid w:val="00487184"/>
    <w:rsid w:val="004A6817"/>
    <w:rsid w:val="004D25F4"/>
    <w:rsid w:val="004E0445"/>
    <w:rsid w:val="004F77D7"/>
    <w:rsid w:val="00521C89"/>
    <w:rsid w:val="00526883"/>
    <w:rsid w:val="005448E0"/>
    <w:rsid w:val="00563089"/>
    <w:rsid w:val="00584B51"/>
    <w:rsid w:val="0058705D"/>
    <w:rsid w:val="0059724E"/>
    <w:rsid w:val="005C376A"/>
    <w:rsid w:val="005D01C0"/>
    <w:rsid w:val="005E702E"/>
    <w:rsid w:val="005F098B"/>
    <w:rsid w:val="00627C87"/>
    <w:rsid w:val="00660DF9"/>
    <w:rsid w:val="006648F2"/>
    <w:rsid w:val="00675072"/>
    <w:rsid w:val="006805E4"/>
    <w:rsid w:val="00685E74"/>
    <w:rsid w:val="00694F43"/>
    <w:rsid w:val="0069732F"/>
    <w:rsid w:val="006A3763"/>
    <w:rsid w:val="006A6D9D"/>
    <w:rsid w:val="006B09C6"/>
    <w:rsid w:val="006F55F8"/>
    <w:rsid w:val="00721C37"/>
    <w:rsid w:val="007263E7"/>
    <w:rsid w:val="0074140F"/>
    <w:rsid w:val="007543A9"/>
    <w:rsid w:val="0078590B"/>
    <w:rsid w:val="007970D1"/>
    <w:rsid w:val="007A3D36"/>
    <w:rsid w:val="007B43FF"/>
    <w:rsid w:val="007C2893"/>
    <w:rsid w:val="007E10EA"/>
    <w:rsid w:val="007E4035"/>
    <w:rsid w:val="00801B1C"/>
    <w:rsid w:val="00802ADF"/>
    <w:rsid w:val="00827D50"/>
    <w:rsid w:val="00833D15"/>
    <w:rsid w:val="008540ED"/>
    <w:rsid w:val="00871519"/>
    <w:rsid w:val="008749C5"/>
    <w:rsid w:val="00893ED3"/>
    <w:rsid w:val="008A7CFB"/>
    <w:rsid w:val="008B6F36"/>
    <w:rsid w:val="008C63CC"/>
    <w:rsid w:val="008D3204"/>
    <w:rsid w:val="009038EE"/>
    <w:rsid w:val="00907046"/>
    <w:rsid w:val="00915226"/>
    <w:rsid w:val="00940078"/>
    <w:rsid w:val="0094075A"/>
    <w:rsid w:val="0094110F"/>
    <w:rsid w:val="009716DD"/>
    <w:rsid w:val="009B406B"/>
    <w:rsid w:val="009B7B73"/>
    <w:rsid w:val="009D3224"/>
    <w:rsid w:val="009F0549"/>
    <w:rsid w:val="009F5694"/>
    <w:rsid w:val="00A13316"/>
    <w:rsid w:val="00A26253"/>
    <w:rsid w:val="00A60283"/>
    <w:rsid w:val="00A85710"/>
    <w:rsid w:val="00A90A18"/>
    <w:rsid w:val="00A964C1"/>
    <w:rsid w:val="00AE1F85"/>
    <w:rsid w:val="00AE202D"/>
    <w:rsid w:val="00AE5745"/>
    <w:rsid w:val="00B017D7"/>
    <w:rsid w:val="00B206A0"/>
    <w:rsid w:val="00B23D16"/>
    <w:rsid w:val="00B45A96"/>
    <w:rsid w:val="00B45B76"/>
    <w:rsid w:val="00B66F6A"/>
    <w:rsid w:val="00B949FA"/>
    <w:rsid w:val="00B976CD"/>
    <w:rsid w:val="00BB45B4"/>
    <w:rsid w:val="00BB4ACF"/>
    <w:rsid w:val="00BD5087"/>
    <w:rsid w:val="00BE1AB3"/>
    <w:rsid w:val="00BE48EB"/>
    <w:rsid w:val="00BF2A0F"/>
    <w:rsid w:val="00C2444B"/>
    <w:rsid w:val="00C26106"/>
    <w:rsid w:val="00C44714"/>
    <w:rsid w:val="00C66CB7"/>
    <w:rsid w:val="00C807FD"/>
    <w:rsid w:val="00CC061A"/>
    <w:rsid w:val="00CD4D06"/>
    <w:rsid w:val="00CD72B3"/>
    <w:rsid w:val="00D12955"/>
    <w:rsid w:val="00D207F3"/>
    <w:rsid w:val="00D3373A"/>
    <w:rsid w:val="00D86201"/>
    <w:rsid w:val="00D951AC"/>
    <w:rsid w:val="00DA4958"/>
    <w:rsid w:val="00DB1413"/>
    <w:rsid w:val="00DC718B"/>
    <w:rsid w:val="00DE7B9D"/>
    <w:rsid w:val="00DF5D0B"/>
    <w:rsid w:val="00E3045F"/>
    <w:rsid w:val="00E33E81"/>
    <w:rsid w:val="00E40121"/>
    <w:rsid w:val="00E41B26"/>
    <w:rsid w:val="00E44134"/>
    <w:rsid w:val="00E859FE"/>
    <w:rsid w:val="00E85CCD"/>
    <w:rsid w:val="00E95DA8"/>
    <w:rsid w:val="00E977E6"/>
    <w:rsid w:val="00EA75B3"/>
    <w:rsid w:val="00F14AD7"/>
    <w:rsid w:val="00F36D77"/>
    <w:rsid w:val="00F55CC1"/>
    <w:rsid w:val="00F82618"/>
    <w:rsid w:val="00F92875"/>
    <w:rsid w:val="00FD1357"/>
    <w:rsid w:val="00FD5B9D"/>
    <w:rsid w:val="00FF01CF"/>
    <w:rsid w:val="00FF2E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47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F0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F0197"/>
    <w:rPr>
      <w:rFonts w:ascii="Calibri" w:eastAsia="宋体" w:hAnsi="Calibri" w:cs="Times New Roman"/>
      <w:sz w:val="18"/>
      <w:szCs w:val="18"/>
    </w:rPr>
  </w:style>
  <w:style w:type="paragraph" w:styleId="a4">
    <w:name w:val="footer"/>
    <w:basedOn w:val="a"/>
    <w:link w:val="Char0"/>
    <w:uiPriority w:val="99"/>
    <w:semiHidden/>
    <w:unhideWhenUsed/>
    <w:rsid w:val="003F01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0197"/>
    <w:rPr>
      <w:rFonts w:ascii="Calibri" w:eastAsia="宋体" w:hAnsi="Calibri" w:cs="Times New Roman"/>
      <w:sz w:val="18"/>
      <w:szCs w:val="18"/>
    </w:rPr>
  </w:style>
  <w:style w:type="paragraph" w:styleId="a5">
    <w:name w:val="List Paragraph"/>
    <w:basedOn w:val="a"/>
    <w:uiPriority w:val="34"/>
    <w:qFormat/>
    <w:rsid w:val="009038EE"/>
    <w:pPr>
      <w:ind w:firstLineChars="200" w:firstLine="420"/>
    </w:pPr>
  </w:style>
  <w:style w:type="character" w:customStyle="1" w:styleId="question-title-txt">
    <w:name w:val="question-title-txt"/>
    <w:rsid w:val="00685E74"/>
  </w:style>
  <w:style w:type="table" w:styleId="a6">
    <w:name w:val="Table Grid"/>
    <w:basedOn w:val="a1"/>
    <w:uiPriority w:val="59"/>
    <w:rsid w:val="003E388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uiPriority w:val="1"/>
    <w:qFormat/>
    <w:rsid w:val="008A7CFB"/>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888876750">
      <w:bodyDiv w:val="1"/>
      <w:marLeft w:val="0"/>
      <w:marRight w:val="0"/>
      <w:marTop w:val="0"/>
      <w:marBottom w:val="0"/>
      <w:divBdr>
        <w:top w:val="none" w:sz="0" w:space="0" w:color="auto"/>
        <w:left w:val="none" w:sz="0" w:space="0" w:color="auto"/>
        <w:bottom w:val="none" w:sz="0" w:space="0" w:color="auto"/>
        <w:right w:val="none" w:sz="0" w:space="0" w:color="auto"/>
      </w:divBdr>
    </w:div>
    <w:div w:id="1391923239">
      <w:bodyDiv w:val="1"/>
      <w:marLeft w:val="0"/>
      <w:marRight w:val="0"/>
      <w:marTop w:val="0"/>
      <w:marBottom w:val="0"/>
      <w:divBdr>
        <w:top w:val="none" w:sz="0" w:space="0" w:color="auto"/>
        <w:left w:val="none" w:sz="0" w:space="0" w:color="auto"/>
        <w:bottom w:val="none" w:sz="0" w:space="0" w:color="auto"/>
        <w:right w:val="none" w:sz="0" w:space="0" w:color="auto"/>
      </w:divBdr>
    </w:div>
    <w:div w:id="1574588806">
      <w:bodyDiv w:val="1"/>
      <w:marLeft w:val="0"/>
      <w:marRight w:val="0"/>
      <w:marTop w:val="0"/>
      <w:marBottom w:val="0"/>
      <w:divBdr>
        <w:top w:val="none" w:sz="0" w:space="0" w:color="auto"/>
        <w:left w:val="none" w:sz="0" w:space="0" w:color="auto"/>
        <w:bottom w:val="none" w:sz="0" w:space="0" w:color="auto"/>
        <w:right w:val="none" w:sz="0" w:space="0" w:color="auto"/>
      </w:divBdr>
    </w:div>
    <w:div w:id="168350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1661-8A55-40DF-9981-3E492048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745</TotalTime>
  <Pages>14</Pages>
  <Words>1296</Words>
  <Characters>7392</Characters>
  <Application>Microsoft Office Word</Application>
  <DocSecurity>0</DocSecurity>
  <Lines>61</Lines>
  <Paragraphs>17</Paragraphs>
  <ScaleCrop>false</ScaleCrop>
  <Company>微软中国</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微软用户</cp:lastModifiedBy>
  <cp:revision>104</cp:revision>
  <dcterms:created xsi:type="dcterms:W3CDTF">2022-03-14T03:17:00Z</dcterms:created>
  <dcterms:modified xsi:type="dcterms:W3CDTF">2024-04-30T03:16:00Z</dcterms:modified>
</cp:coreProperties>
</file>