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b/>
          <w:bCs/>
          <w:color w:val="auto"/>
          <w:sz w:val="44"/>
          <w:szCs w:val="44"/>
        </w:rPr>
      </w:pPr>
      <w:r>
        <w:rPr>
          <w:rFonts w:hint="eastAsia" w:ascii="方正小标宋_GBK" w:eastAsia="方正小标宋_GBK"/>
          <w:b/>
          <w:bCs/>
          <w:color w:val="auto"/>
          <w:sz w:val="44"/>
          <w:szCs w:val="44"/>
        </w:rPr>
        <w:t>2024年西双版纳州特色种质创制小糯玉米品种自主试验方案</w:t>
      </w:r>
    </w:p>
    <w:p>
      <w:pPr>
        <w:spacing w:before="163" w:beforeLines="50" w:after="163" w:afterLines="50" w:line="560" w:lineRule="exact"/>
        <w:ind w:firstLine="668" w:firstLineChars="200"/>
        <w:rPr>
          <w:rFonts w:ascii="方正黑体_GBK" w:eastAsia="方正黑体_GBK"/>
          <w:color w:val="auto"/>
          <w:sz w:val="32"/>
          <w:szCs w:val="32"/>
        </w:rPr>
      </w:pPr>
      <w:r>
        <w:rPr>
          <w:rFonts w:hint="eastAsia" w:ascii="方正黑体_GBK" w:eastAsia="方正黑体_GBK"/>
          <w:color w:val="auto"/>
          <w:sz w:val="32"/>
          <w:szCs w:val="32"/>
        </w:rPr>
        <w:t>一、试验目的</w:t>
      </w:r>
    </w:p>
    <w:p>
      <w:pPr>
        <w:spacing w:line="560" w:lineRule="exact"/>
        <w:ind w:firstLine="668" w:firstLineChars="200"/>
        <w:rPr>
          <w:rFonts w:eastAsia="方正仿宋_GBK"/>
          <w:color w:val="auto"/>
          <w:sz w:val="32"/>
          <w:szCs w:val="32"/>
        </w:rPr>
      </w:pPr>
      <w:r>
        <w:rPr>
          <w:rFonts w:eastAsia="方正仿宋_GBK"/>
          <w:color w:val="auto"/>
          <w:sz w:val="32"/>
          <w:szCs w:val="32"/>
        </w:rPr>
        <w:t>为了加快西双版纳州小糯玉米品种的选育和推广，促进农业产业结构调整，带动西双版纳州玉米产业的发展，为品种审定和布局提供科学依据。根据</w:t>
      </w:r>
      <w:r>
        <w:rPr>
          <w:rFonts w:eastAsia="方正仿宋_GBK"/>
          <w:color w:val="auto"/>
          <w:sz w:val="32"/>
          <w:szCs w:val="32"/>
        </w:rPr>
        <w:t>《中华人民共和国种子法》的有关规定，</w:t>
      </w:r>
      <w:r>
        <w:rPr>
          <w:rFonts w:eastAsia="方正仿宋_GBK"/>
          <w:color w:val="auto"/>
          <w:sz w:val="32"/>
          <w:szCs w:val="32"/>
        </w:rPr>
        <w:t>制定本实施方案。</w:t>
      </w:r>
    </w:p>
    <w:p>
      <w:pPr>
        <w:spacing w:before="163" w:beforeLines="50" w:after="163" w:afterLines="50" w:line="560" w:lineRule="exact"/>
        <w:ind w:firstLine="668" w:firstLineChars="200"/>
        <w:rPr>
          <w:rFonts w:ascii="方正黑体_GBK" w:eastAsia="方正黑体_GBK"/>
          <w:color w:val="auto"/>
          <w:sz w:val="32"/>
          <w:szCs w:val="32"/>
        </w:rPr>
      </w:pPr>
      <w:r>
        <w:rPr>
          <w:rFonts w:ascii="方正黑体_GBK" w:eastAsia="方正黑体_GBK"/>
          <w:color w:val="auto"/>
          <w:sz w:val="32"/>
          <w:szCs w:val="32"/>
        </w:rPr>
        <w:t>二、试验主持单位和主持人</w:t>
      </w:r>
    </w:p>
    <w:p>
      <w:pPr>
        <w:spacing w:before="163" w:beforeLines="50" w:after="163" w:afterLines="50" w:line="560" w:lineRule="exact"/>
        <w:ind w:firstLine="668" w:firstLineChars="200"/>
        <w:rPr>
          <w:rFonts w:eastAsia="方正仿宋_GBK"/>
          <w:color w:val="auto"/>
          <w:sz w:val="32"/>
          <w:szCs w:val="32"/>
        </w:rPr>
      </w:pPr>
      <w:r>
        <w:rPr>
          <w:rFonts w:eastAsia="方正仿宋_GBK"/>
          <w:color w:val="auto"/>
          <w:sz w:val="32"/>
          <w:szCs w:val="32"/>
        </w:rPr>
        <w:t>组别：云南省鲜食玉米区域试验、生产试验。</w:t>
      </w:r>
      <w:bookmarkStart w:id="1" w:name="_GoBack"/>
      <w:bookmarkEnd w:id="1"/>
    </w:p>
    <w:p>
      <w:pPr>
        <w:spacing w:before="163" w:beforeLines="50" w:after="163" w:afterLines="50" w:line="560" w:lineRule="exact"/>
        <w:ind w:firstLine="668" w:firstLineChars="200"/>
        <w:rPr>
          <w:rFonts w:eastAsia="方正仿宋_GBK"/>
          <w:color w:val="auto"/>
          <w:sz w:val="32"/>
          <w:szCs w:val="32"/>
        </w:rPr>
      </w:pPr>
      <w:r>
        <w:rPr>
          <w:rFonts w:eastAsia="方正仿宋_GBK"/>
          <w:color w:val="auto"/>
          <w:sz w:val="32"/>
          <w:szCs w:val="32"/>
        </w:rPr>
        <w:t>主持单位：西双版纳农业科学研究所</w:t>
      </w:r>
    </w:p>
    <w:p>
      <w:pPr>
        <w:spacing w:line="560" w:lineRule="exact"/>
        <w:ind w:left="-11" w:right="147" w:firstLine="668" w:firstLineChars="200"/>
        <w:rPr>
          <w:rFonts w:eastAsia="方正仿宋_GBK"/>
          <w:color w:val="auto"/>
          <w:sz w:val="32"/>
          <w:szCs w:val="32"/>
        </w:rPr>
      </w:pPr>
      <w:r>
        <w:rPr>
          <w:rFonts w:eastAsia="方正仿宋_GBK"/>
          <w:color w:val="auto"/>
          <w:sz w:val="32"/>
          <w:szCs w:val="32"/>
        </w:rPr>
        <w:t xml:space="preserve">主持人：岩三胆 </w:t>
      </w:r>
    </w:p>
    <w:p>
      <w:pPr>
        <w:spacing w:line="560" w:lineRule="exact"/>
        <w:ind w:left="-11" w:right="147" w:firstLine="668" w:firstLineChars="200"/>
        <w:rPr>
          <w:rFonts w:eastAsia="方正仿宋_GBK"/>
          <w:color w:val="auto"/>
          <w:sz w:val="32"/>
          <w:szCs w:val="32"/>
        </w:rPr>
      </w:pPr>
      <w:r>
        <w:rPr>
          <w:rFonts w:eastAsia="方正仿宋_GBK"/>
          <w:color w:val="auto"/>
          <w:sz w:val="32"/>
          <w:szCs w:val="32"/>
        </w:rPr>
        <w:t>联系人：玉帅  15012141602</w:t>
      </w:r>
    </w:p>
    <w:p>
      <w:pPr>
        <w:spacing w:line="560" w:lineRule="exact"/>
        <w:ind w:right="147" w:firstLine="668" w:firstLineChars="200"/>
        <w:rPr>
          <w:rFonts w:eastAsia="方正仿宋_GBK"/>
          <w:color w:val="auto"/>
          <w:sz w:val="32"/>
          <w:szCs w:val="32"/>
        </w:rPr>
      </w:pPr>
      <w:r>
        <w:rPr>
          <w:rFonts w:eastAsia="方正仿宋_GBK"/>
          <w:color w:val="auto"/>
          <w:sz w:val="32"/>
          <w:szCs w:val="32"/>
        </w:rPr>
        <w:t>通讯地址：云南省西双版纳州景洪市勐海路81号。</w:t>
      </w:r>
    </w:p>
    <w:p>
      <w:pPr>
        <w:spacing w:before="163" w:beforeLines="50" w:after="163" w:afterLines="50" w:line="560" w:lineRule="exact"/>
        <w:ind w:firstLine="668" w:firstLineChars="200"/>
        <w:rPr>
          <w:rFonts w:ascii="方正黑体_GBK" w:eastAsia="方正黑体_GBK"/>
          <w:color w:val="auto"/>
          <w:sz w:val="32"/>
          <w:szCs w:val="32"/>
        </w:rPr>
      </w:pPr>
      <w:r>
        <w:rPr>
          <w:rFonts w:ascii="方正黑体_GBK" w:eastAsia="方正黑体_GBK"/>
          <w:color w:val="auto"/>
          <w:sz w:val="32"/>
          <w:szCs w:val="32"/>
        </w:rPr>
        <w:t>三、试点</w:t>
      </w:r>
      <w:r>
        <w:rPr>
          <w:rFonts w:hint="eastAsia" w:ascii="方正黑体_GBK" w:eastAsia="方正黑体_GBK"/>
          <w:color w:val="auto"/>
          <w:sz w:val="32"/>
          <w:szCs w:val="32"/>
        </w:rPr>
        <w:t>情况</w:t>
      </w:r>
    </w:p>
    <w:tbl>
      <w:tblPr>
        <w:tblStyle w:val="6"/>
        <w:tblW w:w="52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5"/>
        <w:gridCol w:w="1680"/>
        <w:gridCol w:w="1028"/>
        <w:gridCol w:w="1121"/>
        <w:gridCol w:w="1133"/>
        <w:gridCol w:w="127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413" w:type="pct"/>
            <w:vAlign w:val="center"/>
          </w:tcPr>
          <w:p>
            <w:pPr>
              <w:spacing w:line="240" w:lineRule="exact"/>
              <w:jc w:val="center"/>
              <w:rPr>
                <w:rFonts w:eastAsia="方正仿宋_GBK"/>
                <w:color w:val="auto"/>
                <w:sz w:val="24"/>
                <w:szCs w:val="32"/>
              </w:rPr>
            </w:pPr>
            <w:r>
              <w:rPr>
                <w:rFonts w:eastAsia="方正仿宋_GBK"/>
                <w:color w:val="auto"/>
                <w:sz w:val="24"/>
                <w:szCs w:val="32"/>
              </w:rPr>
              <w:t>序</w:t>
            </w:r>
          </w:p>
        </w:tc>
        <w:tc>
          <w:tcPr>
            <w:tcW w:w="971" w:type="pct"/>
            <w:vAlign w:val="center"/>
          </w:tcPr>
          <w:p>
            <w:pPr>
              <w:spacing w:line="240" w:lineRule="exact"/>
              <w:jc w:val="center"/>
              <w:rPr>
                <w:rFonts w:eastAsia="方正仿宋_GBK"/>
                <w:color w:val="auto"/>
                <w:sz w:val="24"/>
                <w:szCs w:val="32"/>
              </w:rPr>
            </w:pPr>
            <w:r>
              <w:rPr>
                <w:rFonts w:eastAsia="方正仿宋_GBK"/>
                <w:color w:val="auto"/>
                <w:sz w:val="24"/>
                <w:szCs w:val="32"/>
              </w:rPr>
              <w:t>试验点</w:t>
            </w:r>
          </w:p>
        </w:tc>
        <w:tc>
          <w:tcPr>
            <w:tcW w:w="594" w:type="pct"/>
            <w:vAlign w:val="center"/>
          </w:tcPr>
          <w:p>
            <w:pPr>
              <w:spacing w:line="240" w:lineRule="exact"/>
              <w:jc w:val="center"/>
              <w:rPr>
                <w:rFonts w:eastAsia="方正仿宋_GBK"/>
                <w:color w:val="auto"/>
                <w:sz w:val="24"/>
                <w:szCs w:val="32"/>
              </w:rPr>
            </w:pPr>
            <w:r>
              <w:rPr>
                <w:rFonts w:eastAsia="方正仿宋_GBK"/>
                <w:color w:val="auto"/>
                <w:sz w:val="24"/>
                <w:szCs w:val="32"/>
              </w:rPr>
              <w:t>两季</w:t>
            </w:r>
          </w:p>
          <w:p>
            <w:pPr>
              <w:spacing w:line="240" w:lineRule="exact"/>
              <w:jc w:val="center"/>
              <w:rPr>
                <w:rFonts w:eastAsia="方正仿宋_GBK"/>
                <w:color w:val="auto"/>
                <w:sz w:val="24"/>
                <w:szCs w:val="32"/>
              </w:rPr>
            </w:pPr>
            <w:r>
              <w:rPr>
                <w:rFonts w:eastAsia="方正仿宋_GBK"/>
                <w:color w:val="auto"/>
                <w:sz w:val="24"/>
                <w:szCs w:val="32"/>
              </w:rPr>
              <w:t>区试</w:t>
            </w:r>
          </w:p>
        </w:tc>
        <w:tc>
          <w:tcPr>
            <w:tcW w:w="648" w:type="pct"/>
            <w:vAlign w:val="center"/>
          </w:tcPr>
          <w:p>
            <w:pPr>
              <w:spacing w:line="240" w:lineRule="exact"/>
              <w:jc w:val="center"/>
              <w:rPr>
                <w:rFonts w:eastAsia="方正仿宋_GBK"/>
                <w:color w:val="auto"/>
                <w:sz w:val="24"/>
                <w:szCs w:val="32"/>
              </w:rPr>
            </w:pPr>
            <w:r>
              <w:rPr>
                <w:rFonts w:eastAsia="方正仿宋_GBK"/>
                <w:color w:val="auto"/>
                <w:sz w:val="24"/>
                <w:szCs w:val="32"/>
              </w:rPr>
              <w:t>生产试验</w:t>
            </w:r>
          </w:p>
        </w:tc>
        <w:tc>
          <w:tcPr>
            <w:tcW w:w="655" w:type="pct"/>
            <w:vAlign w:val="center"/>
          </w:tcPr>
          <w:p>
            <w:pPr>
              <w:spacing w:line="240" w:lineRule="exact"/>
              <w:jc w:val="center"/>
              <w:rPr>
                <w:rFonts w:eastAsia="方正仿宋_GBK"/>
                <w:color w:val="auto"/>
                <w:sz w:val="24"/>
                <w:szCs w:val="32"/>
              </w:rPr>
            </w:pPr>
            <w:r>
              <w:rPr>
                <w:rFonts w:eastAsia="方正仿宋_GBK"/>
                <w:color w:val="auto"/>
                <w:sz w:val="24"/>
                <w:szCs w:val="32"/>
              </w:rPr>
              <w:t>品质分析</w:t>
            </w:r>
          </w:p>
        </w:tc>
        <w:tc>
          <w:tcPr>
            <w:tcW w:w="738" w:type="pct"/>
            <w:vAlign w:val="center"/>
          </w:tcPr>
          <w:p>
            <w:pPr>
              <w:spacing w:line="240" w:lineRule="exact"/>
              <w:jc w:val="center"/>
              <w:rPr>
                <w:rFonts w:eastAsia="方正仿宋_GBK"/>
                <w:color w:val="auto"/>
                <w:sz w:val="24"/>
                <w:szCs w:val="32"/>
              </w:rPr>
            </w:pPr>
            <w:r>
              <w:rPr>
                <w:rFonts w:eastAsia="方正仿宋_GBK"/>
                <w:color w:val="auto"/>
                <w:sz w:val="24"/>
                <w:szCs w:val="32"/>
              </w:rPr>
              <w:t>联系人</w:t>
            </w:r>
          </w:p>
        </w:tc>
        <w:tc>
          <w:tcPr>
            <w:tcW w:w="981" w:type="pct"/>
            <w:vAlign w:val="center"/>
          </w:tcPr>
          <w:p>
            <w:pPr>
              <w:spacing w:line="240" w:lineRule="exact"/>
              <w:jc w:val="center"/>
              <w:rPr>
                <w:rFonts w:eastAsia="方正仿宋_GBK"/>
                <w:color w:val="auto"/>
                <w:sz w:val="24"/>
                <w:szCs w:val="32"/>
              </w:rPr>
            </w:pPr>
            <w:r>
              <w:rPr>
                <w:rFonts w:eastAsia="方正仿宋_GBK"/>
                <w:color w:val="auto"/>
                <w:sz w:val="24"/>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trPr>
        <w:tc>
          <w:tcPr>
            <w:tcW w:w="413" w:type="pct"/>
            <w:vAlign w:val="center"/>
          </w:tcPr>
          <w:p>
            <w:pPr>
              <w:pStyle w:val="9"/>
              <w:spacing w:line="240" w:lineRule="exact"/>
              <w:ind w:left="420" w:firstLine="0" w:firstLineChars="0"/>
              <w:rPr>
                <w:rFonts w:eastAsia="方正仿宋_GBK"/>
                <w:color w:val="auto"/>
                <w:sz w:val="24"/>
                <w:szCs w:val="32"/>
              </w:rPr>
            </w:pPr>
            <w:r>
              <w:rPr>
                <w:rFonts w:eastAsia="方正仿宋_GBK"/>
                <w:color w:val="auto"/>
                <w:sz w:val="24"/>
                <w:szCs w:val="32"/>
              </w:rPr>
              <w:t>1</w:t>
            </w:r>
          </w:p>
        </w:tc>
        <w:tc>
          <w:tcPr>
            <w:tcW w:w="971" w:type="pct"/>
            <w:vAlign w:val="center"/>
          </w:tcPr>
          <w:p>
            <w:pPr>
              <w:spacing w:line="240" w:lineRule="exact"/>
              <w:jc w:val="center"/>
              <w:rPr>
                <w:rFonts w:eastAsia="方正仿宋_GBK"/>
                <w:color w:val="auto"/>
                <w:sz w:val="24"/>
                <w:szCs w:val="32"/>
              </w:rPr>
            </w:pPr>
            <w:r>
              <w:rPr>
                <w:rFonts w:eastAsia="方正仿宋_GBK"/>
                <w:color w:val="auto"/>
                <w:sz w:val="24"/>
                <w:szCs w:val="32"/>
              </w:rPr>
              <w:t>勐海县勐</w:t>
            </w:r>
            <w:r>
              <w:rPr>
                <w:rFonts w:hint="eastAsia" w:eastAsia="方正仿宋_GBK"/>
                <w:color w:val="auto"/>
                <w:sz w:val="24"/>
                <w:szCs w:val="32"/>
              </w:rPr>
              <w:t>遮</w:t>
            </w:r>
            <w:r>
              <w:rPr>
                <w:rFonts w:eastAsia="方正仿宋_GBK"/>
                <w:color w:val="auto"/>
                <w:sz w:val="24"/>
                <w:szCs w:val="32"/>
              </w:rPr>
              <w:t>镇</w:t>
            </w:r>
          </w:p>
        </w:tc>
        <w:tc>
          <w:tcPr>
            <w:tcW w:w="594" w:type="pct"/>
            <w:vAlign w:val="center"/>
          </w:tcPr>
          <w:p>
            <w:pPr>
              <w:spacing w:line="240" w:lineRule="exact"/>
              <w:jc w:val="center"/>
              <w:rPr>
                <w:rFonts w:eastAsia="方正仿宋_GBK"/>
                <w:color w:val="auto"/>
                <w:sz w:val="24"/>
                <w:szCs w:val="32"/>
              </w:rPr>
            </w:pPr>
            <w:r>
              <w:rPr>
                <w:rFonts w:eastAsia="方正仿宋_GBK"/>
                <w:color w:val="auto"/>
                <w:sz w:val="24"/>
                <w:szCs w:val="32"/>
              </w:rPr>
              <w:t>√</w:t>
            </w:r>
          </w:p>
        </w:tc>
        <w:tc>
          <w:tcPr>
            <w:tcW w:w="648" w:type="pct"/>
            <w:vAlign w:val="center"/>
          </w:tcPr>
          <w:p>
            <w:pPr>
              <w:spacing w:line="240" w:lineRule="exact"/>
              <w:jc w:val="center"/>
              <w:rPr>
                <w:rFonts w:eastAsia="方正仿宋_GBK"/>
                <w:color w:val="auto"/>
                <w:sz w:val="24"/>
                <w:szCs w:val="32"/>
              </w:rPr>
            </w:pPr>
            <w:r>
              <w:rPr>
                <w:rFonts w:eastAsia="方正仿宋_GBK"/>
                <w:color w:val="auto"/>
                <w:sz w:val="24"/>
                <w:szCs w:val="32"/>
              </w:rPr>
              <w:t>√</w:t>
            </w:r>
          </w:p>
        </w:tc>
        <w:tc>
          <w:tcPr>
            <w:tcW w:w="655" w:type="pct"/>
            <w:vAlign w:val="center"/>
          </w:tcPr>
          <w:p>
            <w:pPr>
              <w:spacing w:line="240" w:lineRule="exact"/>
              <w:jc w:val="center"/>
              <w:rPr>
                <w:rFonts w:eastAsia="方正仿宋_GBK"/>
                <w:color w:val="auto"/>
                <w:sz w:val="24"/>
                <w:szCs w:val="32"/>
              </w:rPr>
            </w:pPr>
            <w:r>
              <w:rPr>
                <w:rFonts w:eastAsia="方正仿宋_GBK"/>
                <w:color w:val="auto"/>
                <w:sz w:val="24"/>
                <w:szCs w:val="32"/>
              </w:rPr>
              <w:t>√</w:t>
            </w:r>
          </w:p>
        </w:tc>
        <w:tc>
          <w:tcPr>
            <w:tcW w:w="738" w:type="pct"/>
            <w:vMerge w:val="restart"/>
            <w:vAlign w:val="center"/>
          </w:tcPr>
          <w:p>
            <w:pPr>
              <w:spacing w:line="240" w:lineRule="exact"/>
              <w:jc w:val="center"/>
              <w:rPr>
                <w:rFonts w:eastAsia="方正仿宋_GBK"/>
                <w:color w:val="auto"/>
                <w:sz w:val="24"/>
                <w:szCs w:val="32"/>
              </w:rPr>
            </w:pPr>
            <w:r>
              <w:rPr>
                <w:rFonts w:eastAsia="方正仿宋_GBK"/>
                <w:color w:val="auto"/>
                <w:sz w:val="24"/>
                <w:szCs w:val="32"/>
              </w:rPr>
              <w:t>艾萍</w:t>
            </w:r>
          </w:p>
        </w:tc>
        <w:tc>
          <w:tcPr>
            <w:tcW w:w="981" w:type="pct"/>
            <w:vMerge w:val="restart"/>
            <w:vAlign w:val="center"/>
          </w:tcPr>
          <w:p>
            <w:pPr>
              <w:spacing w:line="240" w:lineRule="exact"/>
              <w:jc w:val="center"/>
              <w:rPr>
                <w:rFonts w:eastAsia="方正仿宋_GBK"/>
                <w:color w:val="auto"/>
                <w:sz w:val="24"/>
                <w:szCs w:val="32"/>
              </w:rPr>
            </w:pPr>
            <w:r>
              <w:rPr>
                <w:rFonts w:hint="eastAsia" w:eastAsia="方正仿宋_GBK"/>
                <w:color w:val="auto"/>
                <w:sz w:val="24"/>
                <w:szCs w:val="32"/>
              </w:rPr>
              <w:t>13578118123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413" w:type="pct"/>
            <w:vAlign w:val="center"/>
          </w:tcPr>
          <w:p>
            <w:pPr>
              <w:pStyle w:val="9"/>
              <w:spacing w:line="240" w:lineRule="exact"/>
              <w:ind w:left="420" w:firstLine="0" w:firstLineChars="0"/>
              <w:rPr>
                <w:rFonts w:eastAsia="方正仿宋_GBK"/>
                <w:color w:val="auto"/>
                <w:sz w:val="24"/>
                <w:szCs w:val="32"/>
              </w:rPr>
            </w:pPr>
            <w:r>
              <w:rPr>
                <w:rFonts w:eastAsia="方正仿宋_GBK"/>
                <w:color w:val="auto"/>
                <w:sz w:val="24"/>
                <w:szCs w:val="32"/>
              </w:rPr>
              <w:t>2</w:t>
            </w:r>
          </w:p>
        </w:tc>
        <w:tc>
          <w:tcPr>
            <w:tcW w:w="971" w:type="pct"/>
            <w:vAlign w:val="center"/>
          </w:tcPr>
          <w:p>
            <w:pPr>
              <w:spacing w:line="240" w:lineRule="exact"/>
              <w:jc w:val="center"/>
              <w:rPr>
                <w:rFonts w:eastAsia="方正仿宋_GBK"/>
                <w:color w:val="auto"/>
                <w:sz w:val="24"/>
                <w:szCs w:val="32"/>
              </w:rPr>
            </w:pPr>
            <w:r>
              <w:rPr>
                <w:rFonts w:eastAsia="方正仿宋_GBK"/>
                <w:color w:val="auto"/>
                <w:sz w:val="24"/>
                <w:szCs w:val="32"/>
              </w:rPr>
              <w:t>勐海县勐阿镇</w:t>
            </w:r>
          </w:p>
        </w:tc>
        <w:tc>
          <w:tcPr>
            <w:tcW w:w="594" w:type="pct"/>
            <w:vAlign w:val="center"/>
          </w:tcPr>
          <w:p>
            <w:pPr>
              <w:spacing w:line="240" w:lineRule="exact"/>
              <w:jc w:val="center"/>
              <w:rPr>
                <w:rFonts w:eastAsia="方正仿宋_GBK"/>
                <w:color w:val="auto"/>
                <w:sz w:val="24"/>
                <w:szCs w:val="32"/>
              </w:rPr>
            </w:pPr>
            <w:r>
              <w:rPr>
                <w:rFonts w:eastAsia="方正仿宋_GBK"/>
                <w:color w:val="auto"/>
                <w:sz w:val="24"/>
                <w:szCs w:val="32"/>
              </w:rPr>
              <w:t>√</w:t>
            </w:r>
          </w:p>
        </w:tc>
        <w:tc>
          <w:tcPr>
            <w:tcW w:w="648" w:type="pct"/>
            <w:vAlign w:val="center"/>
          </w:tcPr>
          <w:p>
            <w:pPr>
              <w:spacing w:line="240" w:lineRule="exact"/>
              <w:jc w:val="center"/>
              <w:rPr>
                <w:rFonts w:eastAsia="方正仿宋_GBK"/>
                <w:color w:val="auto"/>
                <w:sz w:val="24"/>
                <w:szCs w:val="32"/>
              </w:rPr>
            </w:pPr>
            <w:r>
              <w:rPr>
                <w:rFonts w:eastAsia="方正仿宋_GBK"/>
                <w:color w:val="auto"/>
                <w:sz w:val="24"/>
                <w:szCs w:val="32"/>
              </w:rPr>
              <w:t>√</w:t>
            </w:r>
          </w:p>
        </w:tc>
        <w:tc>
          <w:tcPr>
            <w:tcW w:w="655" w:type="pct"/>
            <w:vAlign w:val="center"/>
          </w:tcPr>
          <w:p>
            <w:pPr>
              <w:spacing w:line="240" w:lineRule="exact"/>
              <w:jc w:val="center"/>
              <w:rPr>
                <w:rFonts w:eastAsia="方正仿宋_GBK"/>
                <w:color w:val="auto"/>
                <w:sz w:val="24"/>
                <w:szCs w:val="32"/>
              </w:rPr>
            </w:pPr>
          </w:p>
        </w:tc>
        <w:tc>
          <w:tcPr>
            <w:tcW w:w="738" w:type="pct"/>
            <w:vMerge w:val="continue"/>
            <w:vAlign w:val="center"/>
          </w:tcPr>
          <w:p>
            <w:pPr>
              <w:spacing w:line="240" w:lineRule="exact"/>
              <w:jc w:val="center"/>
              <w:rPr>
                <w:rFonts w:eastAsia="方正仿宋_GBK"/>
                <w:color w:val="auto"/>
                <w:sz w:val="24"/>
                <w:szCs w:val="32"/>
              </w:rPr>
            </w:pPr>
          </w:p>
        </w:tc>
        <w:tc>
          <w:tcPr>
            <w:tcW w:w="981" w:type="pct"/>
            <w:vMerge w:val="continue"/>
            <w:vAlign w:val="center"/>
          </w:tcPr>
          <w:p>
            <w:pPr>
              <w:spacing w:line="240" w:lineRule="exact"/>
              <w:jc w:val="center"/>
              <w:rPr>
                <w:rFonts w:eastAsia="方正仿宋_GBK"/>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413" w:type="pct"/>
            <w:vAlign w:val="center"/>
          </w:tcPr>
          <w:p>
            <w:pPr>
              <w:pStyle w:val="9"/>
              <w:spacing w:line="240" w:lineRule="exact"/>
              <w:ind w:left="420" w:firstLine="0" w:firstLineChars="0"/>
              <w:rPr>
                <w:rFonts w:eastAsia="方正仿宋_GBK"/>
                <w:color w:val="auto"/>
                <w:sz w:val="24"/>
                <w:szCs w:val="32"/>
              </w:rPr>
            </w:pPr>
            <w:r>
              <w:rPr>
                <w:rFonts w:eastAsia="方正仿宋_GBK"/>
                <w:color w:val="auto"/>
                <w:sz w:val="24"/>
                <w:szCs w:val="32"/>
              </w:rPr>
              <w:t>3</w:t>
            </w:r>
          </w:p>
        </w:tc>
        <w:tc>
          <w:tcPr>
            <w:tcW w:w="971" w:type="pct"/>
            <w:vAlign w:val="center"/>
          </w:tcPr>
          <w:p>
            <w:pPr>
              <w:spacing w:line="240" w:lineRule="exact"/>
              <w:jc w:val="center"/>
              <w:rPr>
                <w:rFonts w:eastAsia="方正仿宋_GBK"/>
                <w:color w:val="auto"/>
                <w:sz w:val="24"/>
                <w:szCs w:val="32"/>
              </w:rPr>
            </w:pPr>
            <w:r>
              <w:rPr>
                <w:rFonts w:eastAsia="方正仿宋_GBK"/>
                <w:color w:val="auto"/>
                <w:sz w:val="24"/>
                <w:szCs w:val="32"/>
              </w:rPr>
              <w:t>景洪市勐龙镇</w:t>
            </w:r>
          </w:p>
        </w:tc>
        <w:tc>
          <w:tcPr>
            <w:tcW w:w="594" w:type="pct"/>
            <w:vAlign w:val="center"/>
          </w:tcPr>
          <w:p>
            <w:pPr>
              <w:spacing w:line="240" w:lineRule="exact"/>
              <w:jc w:val="center"/>
              <w:rPr>
                <w:rFonts w:eastAsia="方正仿宋_GBK"/>
                <w:color w:val="auto"/>
                <w:sz w:val="24"/>
                <w:szCs w:val="32"/>
              </w:rPr>
            </w:pPr>
            <w:r>
              <w:rPr>
                <w:rFonts w:eastAsia="方正仿宋_GBK"/>
                <w:color w:val="auto"/>
                <w:sz w:val="24"/>
                <w:szCs w:val="32"/>
              </w:rPr>
              <w:t>√</w:t>
            </w:r>
          </w:p>
        </w:tc>
        <w:tc>
          <w:tcPr>
            <w:tcW w:w="648" w:type="pct"/>
            <w:vAlign w:val="center"/>
          </w:tcPr>
          <w:p>
            <w:pPr>
              <w:spacing w:line="240" w:lineRule="exact"/>
              <w:jc w:val="center"/>
              <w:rPr>
                <w:rFonts w:eastAsia="方正仿宋_GBK"/>
                <w:color w:val="auto"/>
                <w:sz w:val="24"/>
                <w:szCs w:val="32"/>
              </w:rPr>
            </w:pPr>
            <w:r>
              <w:rPr>
                <w:rFonts w:eastAsia="方正仿宋_GBK"/>
                <w:color w:val="auto"/>
                <w:sz w:val="24"/>
                <w:szCs w:val="32"/>
              </w:rPr>
              <w:t>√</w:t>
            </w:r>
          </w:p>
        </w:tc>
        <w:tc>
          <w:tcPr>
            <w:tcW w:w="655" w:type="pct"/>
            <w:vAlign w:val="center"/>
          </w:tcPr>
          <w:p>
            <w:pPr>
              <w:spacing w:line="240" w:lineRule="exact"/>
              <w:jc w:val="center"/>
              <w:rPr>
                <w:rFonts w:eastAsia="方正仿宋_GBK"/>
                <w:color w:val="auto"/>
                <w:sz w:val="24"/>
                <w:szCs w:val="32"/>
              </w:rPr>
            </w:pPr>
          </w:p>
        </w:tc>
        <w:tc>
          <w:tcPr>
            <w:tcW w:w="738" w:type="pct"/>
            <w:vMerge w:val="restart"/>
            <w:vAlign w:val="center"/>
          </w:tcPr>
          <w:p>
            <w:pPr>
              <w:spacing w:line="240" w:lineRule="exact"/>
              <w:jc w:val="center"/>
              <w:rPr>
                <w:rFonts w:eastAsia="方正仿宋_GBK"/>
                <w:color w:val="auto"/>
                <w:sz w:val="24"/>
                <w:szCs w:val="32"/>
              </w:rPr>
            </w:pPr>
            <w:r>
              <w:rPr>
                <w:rFonts w:eastAsia="方正仿宋_GBK"/>
                <w:color w:val="auto"/>
                <w:sz w:val="24"/>
                <w:szCs w:val="32"/>
              </w:rPr>
              <w:t>李红平</w:t>
            </w:r>
          </w:p>
        </w:tc>
        <w:tc>
          <w:tcPr>
            <w:tcW w:w="981" w:type="pct"/>
            <w:vMerge w:val="restart"/>
            <w:vAlign w:val="center"/>
          </w:tcPr>
          <w:p>
            <w:pPr>
              <w:spacing w:line="240" w:lineRule="exact"/>
              <w:jc w:val="center"/>
              <w:rPr>
                <w:rFonts w:eastAsia="方正仿宋_GBK"/>
                <w:color w:val="auto"/>
                <w:sz w:val="24"/>
                <w:szCs w:val="32"/>
              </w:rPr>
            </w:pPr>
            <w:r>
              <w:rPr>
                <w:rFonts w:hint="eastAsia" w:eastAsia="方正仿宋_GBK"/>
                <w:color w:val="auto"/>
                <w:sz w:val="24"/>
                <w:szCs w:val="32"/>
              </w:rPr>
              <w:t>15012148683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trPr>
        <w:tc>
          <w:tcPr>
            <w:tcW w:w="413" w:type="pct"/>
            <w:vAlign w:val="center"/>
          </w:tcPr>
          <w:p>
            <w:pPr>
              <w:pStyle w:val="9"/>
              <w:spacing w:line="240" w:lineRule="exact"/>
              <w:ind w:left="420" w:firstLine="0" w:firstLineChars="0"/>
              <w:rPr>
                <w:rFonts w:eastAsia="方正仿宋_GBK"/>
                <w:color w:val="auto"/>
                <w:sz w:val="24"/>
                <w:szCs w:val="32"/>
              </w:rPr>
            </w:pPr>
            <w:r>
              <w:rPr>
                <w:rFonts w:eastAsia="方正仿宋_GBK"/>
                <w:color w:val="auto"/>
                <w:sz w:val="24"/>
                <w:szCs w:val="32"/>
              </w:rPr>
              <w:t>4</w:t>
            </w:r>
          </w:p>
        </w:tc>
        <w:tc>
          <w:tcPr>
            <w:tcW w:w="971" w:type="pct"/>
            <w:vAlign w:val="center"/>
          </w:tcPr>
          <w:p>
            <w:pPr>
              <w:spacing w:line="240" w:lineRule="exact"/>
              <w:jc w:val="center"/>
              <w:rPr>
                <w:rFonts w:eastAsia="方正仿宋_GBK"/>
                <w:color w:val="auto"/>
                <w:sz w:val="24"/>
                <w:szCs w:val="32"/>
              </w:rPr>
            </w:pPr>
            <w:r>
              <w:rPr>
                <w:rFonts w:eastAsia="方正仿宋_GBK"/>
                <w:color w:val="auto"/>
                <w:sz w:val="24"/>
                <w:szCs w:val="32"/>
              </w:rPr>
              <w:t>景洪市嘎洒镇</w:t>
            </w:r>
          </w:p>
        </w:tc>
        <w:tc>
          <w:tcPr>
            <w:tcW w:w="594" w:type="pct"/>
            <w:vAlign w:val="center"/>
          </w:tcPr>
          <w:p>
            <w:pPr>
              <w:spacing w:line="240" w:lineRule="exact"/>
              <w:jc w:val="center"/>
              <w:rPr>
                <w:rFonts w:eastAsia="方正仿宋_GBK"/>
                <w:color w:val="auto"/>
                <w:sz w:val="24"/>
                <w:szCs w:val="32"/>
              </w:rPr>
            </w:pPr>
            <w:r>
              <w:rPr>
                <w:rFonts w:eastAsia="方正仿宋_GBK"/>
                <w:color w:val="auto"/>
                <w:sz w:val="24"/>
                <w:szCs w:val="32"/>
              </w:rPr>
              <w:t>√</w:t>
            </w:r>
          </w:p>
        </w:tc>
        <w:tc>
          <w:tcPr>
            <w:tcW w:w="648" w:type="pct"/>
            <w:vAlign w:val="center"/>
          </w:tcPr>
          <w:p>
            <w:pPr>
              <w:spacing w:line="240" w:lineRule="exact"/>
              <w:jc w:val="center"/>
              <w:rPr>
                <w:rFonts w:eastAsia="方正仿宋_GBK"/>
                <w:color w:val="auto"/>
                <w:sz w:val="24"/>
                <w:szCs w:val="32"/>
              </w:rPr>
            </w:pPr>
            <w:r>
              <w:rPr>
                <w:rFonts w:eastAsia="方正仿宋_GBK"/>
                <w:color w:val="auto"/>
                <w:sz w:val="24"/>
                <w:szCs w:val="32"/>
              </w:rPr>
              <w:t>√</w:t>
            </w:r>
          </w:p>
        </w:tc>
        <w:tc>
          <w:tcPr>
            <w:tcW w:w="655" w:type="pct"/>
            <w:vAlign w:val="center"/>
          </w:tcPr>
          <w:p>
            <w:pPr>
              <w:spacing w:line="240" w:lineRule="exact"/>
              <w:jc w:val="center"/>
              <w:rPr>
                <w:rFonts w:eastAsia="方正仿宋_GBK"/>
                <w:color w:val="auto"/>
                <w:sz w:val="24"/>
                <w:szCs w:val="32"/>
              </w:rPr>
            </w:pPr>
            <w:r>
              <w:rPr>
                <w:rFonts w:eastAsia="方正仿宋_GBK"/>
                <w:color w:val="auto"/>
                <w:sz w:val="24"/>
                <w:szCs w:val="32"/>
              </w:rPr>
              <w:t>√</w:t>
            </w:r>
          </w:p>
        </w:tc>
        <w:tc>
          <w:tcPr>
            <w:tcW w:w="738" w:type="pct"/>
            <w:vMerge w:val="continue"/>
            <w:vAlign w:val="center"/>
          </w:tcPr>
          <w:p>
            <w:pPr>
              <w:spacing w:line="240" w:lineRule="exact"/>
              <w:jc w:val="center"/>
              <w:rPr>
                <w:rFonts w:eastAsia="方正仿宋_GBK"/>
                <w:color w:val="auto"/>
                <w:sz w:val="24"/>
                <w:szCs w:val="32"/>
              </w:rPr>
            </w:pPr>
          </w:p>
        </w:tc>
        <w:tc>
          <w:tcPr>
            <w:tcW w:w="981" w:type="pct"/>
            <w:vMerge w:val="continue"/>
            <w:vAlign w:val="center"/>
          </w:tcPr>
          <w:p>
            <w:pPr>
              <w:spacing w:line="240" w:lineRule="exact"/>
              <w:jc w:val="center"/>
              <w:rPr>
                <w:rFonts w:eastAsia="方正仿宋_GBK"/>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413" w:type="pct"/>
            <w:vAlign w:val="center"/>
          </w:tcPr>
          <w:p>
            <w:pPr>
              <w:pStyle w:val="9"/>
              <w:spacing w:line="240" w:lineRule="exact"/>
              <w:ind w:left="420" w:firstLine="0" w:firstLineChars="0"/>
              <w:rPr>
                <w:rFonts w:eastAsia="方正仿宋_GBK"/>
                <w:color w:val="auto"/>
                <w:sz w:val="24"/>
                <w:szCs w:val="32"/>
              </w:rPr>
            </w:pPr>
            <w:r>
              <w:rPr>
                <w:rFonts w:eastAsia="方正仿宋_GBK"/>
                <w:color w:val="auto"/>
                <w:sz w:val="24"/>
                <w:szCs w:val="32"/>
              </w:rPr>
              <w:t>5</w:t>
            </w:r>
          </w:p>
        </w:tc>
        <w:tc>
          <w:tcPr>
            <w:tcW w:w="971" w:type="pct"/>
            <w:vAlign w:val="center"/>
          </w:tcPr>
          <w:p>
            <w:pPr>
              <w:spacing w:line="240" w:lineRule="exact"/>
              <w:jc w:val="center"/>
              <w:rPr>
                <w:rFonts w:eastAsia="方正仿宋_GBK"/>
                <w:color w:val="auto"/>
                <w:sz w:val="24"/>
                <w:szCs w:val="32"/>
              </w:rPr>
            </w:pPr>
            <w:r>
              <w:rPr>
                <w:rFonts w:eastAsia="方正仿宋_GBK"/>
                <w:color w:val="auto"/>
                <w:sz w:val="24"/>
                <w:szCs w:val="32"/>
              </w:rPr>
              <w:t>勐腊县勐捧镇</w:t>
            </w:r>
          </w:p>
        </w:tc>
        <w:tc>
          <w:tcPr>
            <w:tcW w:w="594" w:type="pct"/>
            <w:vAlign w:val="center"/>
          </w:tcPr>
          <w:p>
            <w:pPr>
              <w:spacing w:line="240" w:lineRule="exact"/>
              <w:jc w:val="center"/>
              <w:rPr>
                <w:rFonts w:eastAsia="方正仿宋_GBK"/>
                <w:color w:val="auto"/>
                <w:sz w:val="24"/>
                <w:szCs w:val="32"/>
              </w:rPr>
            </w:pPr>
            <w:r>
              <w:rPr>
                <w:rFonts w:eastAsia="方正仿宋_GBK"/>
                <w:color w:val="auto"/>
                <w:sz w:val="24"/>
                <w:szCs w:val="32"/>
              </w:rPr>
              <w:t>√</w:t>
            </w:r>
          </w:p>
        </w:tc>
        <w:tc>
          <w:tcPr>
            <w:tcW w:w="648" w:type="pct"/>
            <w:vAlign w:val="center"/>
          </w:tcPr>
          <w:p>
            <w:pPr>
              <w:spacing w:line="240" w:lineRule="exact"/>
              <w:jc w:val="center"/>
              <w:rPr>
                <w:rFonts w:eastAsia="方正仿宋_GBK"/>
                <w:color w:val="auto"/>
                <w:sz w:val="24"/>
                <w:szCs w:val="32"/>
              </w:rPr>
            </w:pPr>
            <w:r>
              <w:rPr>
                <w:rFonts w:eastAsia="方正仿宋_GBK"/>
                <w:color w:val="auto"/>
                <w:sz w:val="24"/>
                <w:szCs w:val="32"/>
              </w:rPr>
              <w:t>√</w:t>
            </w:r>
          </w:p>
        </w:tc>
        <w:tc>
          <w:tcPr>
            <w:tcW w:w="655" w:type="pct"/>
            <w:vAlign w:val="center"/>
          </w:tcPr>
          <w:p>
            <w:pPr>
              <w:spacing w:line="240" w:lineRule="exact"/>
              <w:jc w:val="center"/>
              <w:rPr>
                <w:rFonts w:eastAsia="方正仿宋_GBK"/>
                <w:color w:val="auto"/>
                <w:sz w:val="24"/>
                <w:szCs w:val="32"/>
              </w:rPr>
            </w:pPr>
          </w:p>
        </w:tc>
        <w:tc>
          <w:tcPr>
            <w:tcW w:w="738" w:type="pct"/>
            <w:vAlign w:val="center"/>
          </w:tcPr>
          <w:p>
            <w:pPr>
              <w:spacing w:line="240" w:lineRule="exact"/>
              <w:jc w:val="center"/>
              <w:rPr>
                <w:rFonts w:eastAsia="方正仿宋_GBK"/>
                <w:color w:val="auto"/>
                <w:sz w:val="24"/>
                <w:szCs w:val="32"/>
              </w:rPr>
            </w:pPr>
            <w:r>
              <w:rPr>
                <w:rFonts w:eastAsia="方正仿宋_GBK"/>
                <w:color w:val="auto"/>
                <w:sz w:val="24"/>
                <w:szCs w:val="32"/>
              </w:rPr>
              <w:t>石有平</w:t>
            </w:r>
          </w:p>
        </w:tc>
        <w:tc>
          <w:tcPr>
            <w:tcW w:w="981" w:type="pct"/>
            <w:vAlign w:val="center"/>
          </w:tcPr>
          <w:p>
            <w:pPr>
              <w:spacing w:line="240" w:lineRule="exact"/>
              <w:jc w:val="center"/>
              <w:rPr>
                <w:rFonts w:eastAsia="方正仿宋_GBK"/>
                <w:color w:val="auto"/>
                <w:sz w:val="24"/>
                <w:szCs w:val="32"/>
              </w:rPr>
            </w:pPr>
            <w:r>
              <w:rPr>
                <w:rFonts w:hint="eastAsia" w:eastAsia="方正仿宋_GBK"/>
                <w:color w:val="auto"/>
                <w:sz w:val="24"/>
                <w:szCs w:val="32"/>
              </w:rPr>
              <w:t>18869150898</w:t>
            </w:r>
          </w:p>
        </w:tc>
      </w:tr>
    </w:tbl>
    <w:p>
      <w:pPr>
        <w:spacing w:before="163" w:beforeLines="50" w:after="163" w:afterLines="50" w:line="560" w:lineRule="exact"/>
        <w:ind w:firstLine="668" w:firstLineChars="200"/>
        <w:rPr>
          <w:rFonts w:ascii="方正黑体_GBK" w:eastAsia="方正黑体_GBK"/>
          <w:color w:val="auto"/>
          <w:sz w:val="32"/>
          <w:szCs w:val="32"/>
        </w:rPr>
      </w:pPr>
    </w:p>
    <w:p>
      <w:pPr>
        <w:spacing w:before="163" w:beforeLines="50" w:after="163" w:afterLines="50" w:line="560" w:lineRule="exact"/>
        <w:ind w:firstLine="668" w:firstLineChars="200"/>
        <w:rPr>
          <w:rFonts w:ascii="方正黑体_GBK" w:eastAsia="方正黑体_GBK"/>
          <w:color w:val="auto"/>
          <w:sz w:val="32"/>
          <w:szCs w:val="32"/>
        </w:rPr>
      </w:pPr>
    </w:p>
    <w:p>
      <w:pPr>
        <w:spacing w:before="163" w:beforeLines="50" w:after="163" w:afterLines="50" w:line="560" w:lineRule="exact"/>
        <w:ind w:firstLine="668" w:firstLineChars="200"/>
        <w:rPr>
          <w:rFonts w:ascii="方正黑体_GBK" w:eastAsia="方正黑体_GBK"/>
          <w:color w:val="auto"/>
          <w:sz w:val="32"/>
          <w:szCs w:val="32"/>
        </w:rPr>
      </w:pPr>
      <w:r>
        <w:rPr>
          <w:rFonts w:ascii="方正黑体_GBK" w:eastAsia="方正黑体_GBK"/>
          <w:color w:val="auto"/>
          <w:sz w:val="32"/>
          <w:szCs w:val="32"/>
        </w:rPr>
        <w:t>四、参试品种</w:t>
      </w:r>
    </w:p>
    <w:tbl>
      <w:tblPr>
        <w:tblStyle w:val="6"/>
        <w:tblW w:w="847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95"/>
        <w:gridCol w:w="1861"/>
        <w:gridCol w:w="3615"/>
        <w:gridCol w:w="9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trPr>
        <w:tc>
          <w:tcPr>
            <w:tcW w:w="395" w:type="dxa"/>
            <w:vAlign w:val="center"/>
          </w:tcPr>
          <w:p>
            <w:pPr>
              <w:spacing w:line="240" w:lineRule="exact"/>
              <w:jc w:val="center"/>
              <w:rPr>
                <w:rFonts w:eastAsia="方正仿宋_GBK"/>
                <w:b/>
                <w:color w:val="auto"/>
                <w:sz w:val="24"/>
                <w:szCs w:val="32"/>
              </w:rPr>
            </w:pPr>
            <w:r>
              <w:rPr>
                <w:rFonts w:eastAsia="方正仿宋_GBK"/>
                <w:b/>
                <w:color w:val="auto"/>
                <w:sz w:val="24"/>
                <w:szCs w:val="32"/>
              </w:rPr>
              <w:t>序</w:t>
            </w:r>
          </w:p>
        </w:tc>
        <w:tc>
          <w:tcPr>
            <w:tcW w:w="1861" w:type="dxa"/>
            <w:vAlign w:val="center"/>
          </w:tcPr>
          <w:p>
            <w:pPr>
              <w:spacing w:line="240" w:lineRule="exact"/>
              <w:jc w:val="center"/>
              <w:rPr>
                <w:rFonts w:eastAsia="方正仿宋_GBK"/>
                <w:b/>
                <w:color w:val="auto"/>
                <w:sz w:val="24"/>
                <w:szCs w:val="32"/>
              </w:rPr>
            </w:pPr>
            <w:r>
              <w:rPr>
                <w:rFonts w:eastAsia="方正仿宋_GBK"/>
                <w:b/>
                <w:color w:val="auto"/>
                <w:sz w:val="24"/>
                <w:szCs w:val="32"/>
              </w:rPr>
              <w:t>品种名称</w:t>
            </w:r>
          </w:p>
        </w:tc>
        <w:tc>
          <w:tcPr>
            <w:tcW w:w="3615" w:type="dxa"/>
            <w:vAlign w:val="center"/>
          </w:tcPr>
          <w:p>
            <w:pPr>
              <w:spacing w:line="240" w:lineRule="exact"/>
              <w:jc w:val="center"/>
              <w:rPr>
                <w:rFonts w:eastAsia="方正仿宋_GBK"/>
                <w:b/>
                <w:color w:val="auto"/>
                <w:sz w:val="24"/>
                <w:szCs w:val="32"/>
              </w:rPr>
            </w:pPr>
            <w:r>
              <w:rPr>
                <w:rFonts w:eastAsia="方正仿宋_GBK"/>
                <w:b/>
                <w:color w:val="auto"/>
                <w:sz w:val="24"/>
                <w:szCs w:val="32"/>
              </w:rPr>
              <w:t>参试单位</w:t>
            </w:r>
          </w:p>
        </w:tc>
        <w:tc>
          <w:tcPr>
            <w:tcW w:w="963" w:type="dxa"/>
            <w:vAlign w:val="center"/>
          </w:tcPr>
          <w:p>
            <w:pPr>
              <w:spacing w:line="240" w:lineRule="exact"/>
              <w:jc w:val="center"/>
              <w:rPr>
                <w:rFonts w:eastAsia="方正仿宋_GBK"/>
                <w:b/>
                <w:color w:val="auto"/>
                <w:sz w:val="24"/>
                <w:szCs w:val="32"/>
              </w:rPr>
            </w:pPr>
            <w:r>
              <w:rPr>
                <w:rFonts w:eastAsia="方正仿宋_GBK"/>
                <w:b/>
                <w:color w:val="auto"/>
                <w:sz w:val="24"/>
                <w:szCs w:val="32"/>
              </w:rPr>
              <w:t>联系人</w:t>
            </w:r>
          </w:p>
        </w:tc>
        <w:tc>
          <w:tcPr>
            <w:tcW w:w="1637" w:type="dxa"/>
            <w:vAlign w:val="center"/>
          </w:tcPr>
          <w:p>
            <w:pPr>
              <w:spacing w:line="240" w:lineRule="exact"/>
              <w:jc w:val="center"/>
              <w:rPr>
                <w:rFonts w:eastAsia="方正仿宋_GBK"/>
                <w:b/>
                <w:color w:val="auto"/>
                <w:sz w:val="24"/>
                <w:szCs w:val="32"/>
              </w:rPr>
            </w:pPr>
            <w:r>
              <w:rPr>
                <w:rFonts w:eastAsia="方正仿宋_GBK"/>
                <w:b/>
                <w:color w:val="auto"/>
                <w:sz w:val="24"/>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 w:hRule="atLeast"/>
        </w:trPr>
        <w:tc>
          <w:tcPr>
            <w:tcW w:w="395" w:type="dxa"/>
            <w:vAlign w:val="center"/>
          </w:tcPr>
          <w:p>
            <w:pPr>
              <w:spacing w:line="240" w:lineRule="exact"/>
              <w:jc w:val="center"/>
              <w:rPr>
                <w:rFonts w:eastAsia="方正仿宋_GBK"/>
                <w:color w:val="auto"/>
                <w:sz w:val="24"/>
                <w:szCs w:val="32"/>
              </w:rPr>
            </w:pPr>
            <w:r>
              <w:rPr>
                <w:rFonts w:eastAsia="方正仿宋_GBK"/>
                <w:color w:val="auto"/>
                <w:sz w:val="24"/>
                <w:szCs w:val="32"/>
              </w:rPr>
              <w:t>1</w:t>
            </w:r>
          </w:p>
        </w:tc>
        <w:tc>
          <w:tcPr>
            <w:tcW w:w="1861" w:type="dxa"/>
            <w:vAlign w:val="center"/>
          </w:tcPr>
          <w:p>
            <w:pPr>
              <w:spacing w:line="240" w:lineRule="exact"/>
              <w:jc w:val="center"/>
              <w:rPr>
                <w:rFonts w:hint="eastAsia" w:eastAsia="方正仿宋_GBK"/>
                <w:color w:val="auto"/>
                <w:sz w:val="24"/>
                <w:szCs w:val="32"/>
                <w:lang w:eastAsia="zh-CN"/>
              </w:rPr>
            </w:pPr>
            <w:r>
              <w:rPr>
                <w:rFonts w:hint="eastAsia" w:eastAsia="方正仿宋_GBK"/>
                <w:color w:val="auto"/>
                <w:sz w:val="24"/>
                <w:szCs w:val="32"/>
                <w:lang w:eastAsia="zh-CN"/>
              </w:rPr>
              <w:t>白拇指糯</w:t>
            </w:r>
          </w:p>
        </w:tc>
        <w:tc>
          <w:tcPr>
            <w:tcW w:w="3615" w:type="dxa"/>
            <w:vAlign w:val="center"/>
          </w:tcPr>
          <w:p>
            <w:pPr>
              <w:spacing w:line="240" w:lineRule="exact"/>
              <w:jc w:val="center"/>
              <w:rPr>
                <w:rFonts w:hint="eastAsia" w:eastAsia="方正仿宋_GBK"/>
                <w:color w:val="auto"/>
                <w:sz w:val="24"/>
                <w:szCs w:val="32"/>
                <w:lang w:eastAsia="zh-CN"/>
              </w:rPr>
            </w:pPr>
            <w:r>
              <w:rPr>
                <w:rFonts w:hint="eastAsia" w:eastAsia="方正仿宋_GBK"/>
                <w:color w:val="auto"/>
                <w:sz w:val="24"/>
                <w:szCs w:val="32"/>
                <w:lang w:eastAsia="zh-CN"/>
              </w:rPr>
              <w:t>西双版纳绿青农业发展有限公司</w:t>
            </w:r>
          </w:p>
        </w:tc>
        <w:tc>
          <w:tcPr>
            <w:tcW w:w="963" w:type="dxa"/>
            <w:vAlign w:val="center"/>
          </w:tcPr>
          <w:p>
            <w:pPr>
              <w:spacing w:line="240" w:lineRule="exact"/>
              <w:jc w:val="center"/>
              <w:rPr>
                <w:rFonts w:hint="eastAsia" w:eastAsia="方正仿宋_GBK"/>
                <w:color w:val="auto"/>
                <w:sz w:val="24"/>
                <w:szCs w:val="32"/>
                <w:lang w:eastAsia="zh-CN"/>
              </w:rPr>
            </w:pPr>
            <w:r>
              <w:rPr>
                <w:rFonts w:hint="eastAsia" w:eastAsia="方正仿宋_GBK"/>
                <w:color w:val="auto"/>
                <w:sz w:val="24"/>
                <w:szCs w:val="32"/>
                <w:lang w:eastAsia="zh-CN"/>
              </w:rPr>
              <w:t>玉南万</w:t>
            </w:r>
          </w:p>
        </w:tc>
        <w:tc>
          <w:tcPr>
            <w:tcW w:w="1637" w:type="dxa"/>
            <w:vAlign w:val="center"/>
          </w:tcPr>
          <w:p>
            <w:pPr>
              <w:spacing w:line="240" w:lineRule="exact"/>
              <w:jc w:val="center"/>
              <w:rPr>
                <w:rFonts w:hint="default" w:eastAsia="方正仿宋_GBK"/>
                <w:color w:val="auto"/>
                <w:sz w:val="24"/>
                <w:szCs w:val="32"/>
                <w:lang w:val="en-US" w:eastAsia="zh-CN"/>
              </w:rPr>
            </w:pPr>
            <w:r>
              <w:rPr>
                <w:rFonts w:hint="eastAsia" w:eastAsia="方正仿宋_GBK"/>
                <w:color w:val="auto"/>
                <w:sz w:val="24"/>
                <w:szCs w:val="32"/>
                <w:lang w:val="en-US" w:eastAsia="zh-CN"/>
              </w:rPr>
              <w:t>15087603167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 w:hRule="atLeast"/>
        </w:trPr>
        <w:tc>
          <w:tcPr>
            <w:tcW w:w="395" w:type="dxa"/>
            <w:vAlign w:val="center"/>
          </w:tcPr>
          <w:p>
            <w:pPr>
              <w:spacing w:line="240" w:lineRule="exact"/>
              <w:jc w:val="center"/>
              <w:rPr>
                <w:rFonts w:eastAsia="方正仿宋_GBK"/>
                <w:color w:val="auto"/>
                <w:sz w:val="24"/>
                <w:szCs w:val="32"/>
              </w:rPr>
            </w:pPr>
            <w:r>
              <w:rPr>
                <w:rFonts w:eastAsia="方正仿宋_GBK"/>
                <w:color w:val="auto"/>
                <w:sz w:val="24"/>
                <w:szCs w:val="32"/>
              </w:rPr>
              <w:t>2</w:t>
            </w:r>
          </w:p>
        </w:tc>
        <w:tc>
          <w:tcPr>
            <w:tcW w:w="1861" w:type="dxa"/>
            <w:vAlign w:val="center"/>
          </w:tcPr>
          <w:p>
            <w:pPr>
              <w:spacing w:line="240" w:lineRule="exact"/>
              <w:jc w:val="center"/>
              <w:rPr>
                <w:rFonts w:hint="eastAsia" w:eastAsia="方正仿宋_GBK"/>
                <w:color w:val="auto"/>
                <w:sz w:val="24"/>
                <w:szCs w:val="32"/>
                <w:lang w:eastAsia="zh-CN"/>
              </w:rPr>
            </w:pPr>
            <w:r>
              <w:rPr>
                <w:rFonts w:hint="eastAsia" w:eastAsia="方正仿宋_GBK"/>
                <w:color w:val="auto"/>
                <w:sz w:val="24"/>
                <w:szCs w:val="32"/>
                <w:lang w:eastAsia="zh-CN"/>
              </w:rPr>
              <w:t>紫拇指糯</w:t>
            </w:r>
          </w:p>
        </w:tc>
        <w:tc>
          <w:tcPr>
            <w:tcW w:w="3615" w:type="dxa"/>
            <w:vAlign w:val="center"/>
          </w:tcPr>
          <w:p>
            <w:pPr>
              <w:spacing w:line="240" w:lineRule="exact"/>
              <w:jc w:val="center"/>
              <w:rPr>
                <w:rFonts w:hint="eastAsia" w:ascii="Times New Roman" w:hAnsi="Times New Roman" w:eastAsia="方正仿宋_GBK" w:cs="Times New Roman"/>
                <w:color w:val="auto"/>
                <w:kern w:val="2"/>
                <w:sz w:val="24"/>
                <w:szCs w:val="32"/>
                <w:lang w:val="en-US" w:eastAsia="zh-CN" w:bidi="ar-SA"/>
              </w:rPr>
            </w:pPr>
            <w:r>
              <w:rPr>
                <w:rFonts w:hint="eastAsia" w:eastAsia="方正仿宋_GBK"/>
                <w:color w:val="auto"/>
                <w:sz w:val="24"/>
                <w:szCs w:val="32"/>
                <w:lang w:eastAsia="zh-CN"/>
              </w:rPr>
              <w:t>西双版纳绿青农业发展有限公司</w:t>
            </w:r>
          </w:p>
        </w:tc>
        <w:tc>
          <w:tcPr>
            <w:tcW w:w="963" w:type="dxa"/>
            <w:vAlign w:val="center"/>
          </w:tcPr>
          <w:p>
            <w:pPr>
              <w:spacing w:line="240" w:lineRule="exact"/>
              <w:jc w:val="center"/>
              <w:rPr>
                <w:rFonts w:hint="eastAsia" w:ascii="Times New Roman" w:hAnsi="Times New Roman" w:eastAsia="方正仿宋_GBK" w:cs="Times New Roman"/>
                <w:color w:val="auto"/>
                <w:kern w:val="2"/>
                <w:sz w:val="24"/>
                <w:szCs w:val="32"/>
                <w:lang w:val="en-US" w:eastAsia="zh-CN" w:bidi="ar-SA"/>
              </w:rPr>
            </w:pPr>
            <w:r>
              <w:rPr>
                <w:rFonts w:hint="eastAsia" w:eastAsia="方正仿宋_GBK"/>
                <w:color w:val="auto"/>
                <w:sz w:val="24"/>
                <w:szCs w:val="32"/>
                <w:lang w:eastAsia="zh-CN"/>
              </w:rPr>
              <w:t>玉南万</w:t>
            </w:r>
          </w:p>
        </w:tc>
        <w:tc>
          <w:tcPr>
            <w:tcW w:w="1637" w:type="dxa"/>
            <w:vAlign w:val="center"/>
          </w:tcPr>
          <w:p>
            <w:pPr>
              <w:spacing w:line="240" w:lineRule="exact"/>
              <w:jc w:val="center"/>
              <w:rPr>
                <w:rFonts w:hint="default" w:ascii="Times New Roman" w:hAnsi="Times New Roman" w:eastAsia="方正仿宋_GBK" w:cs="Times New Roman"/>
                <w:color w:val="auto"/>
                <w:kern w:val="2"/>
                <w:sz w:val="24"/>
                <w:szCs w:val="32"/>
                <w:lang w:val="en-US" w:eastAsia="zh-CN" w:bidi="ar-SA"/>
              </w:rPr>
            </w:pPr>
            <w:r>
              <w:rPr>
                <w:rFonts w:hint="eastAsia" w:eastAsia="方正仿宋_GBK"/>
                <w:color w:val="auto"/>
                <w:sz w:val="24"/>
                <w:szCs w:val="32"/>
                <w:lang w:val="en-US" w:eastAsia="zh-CN"/>
              </w:rPr>
              <w:t>15087603167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 w:hRule="atLeast"/>
        </w:trPr>
        <w:tc>
          <w:tcPr>
            <w:tcW w:w="395" w:type="dxa"/>
            <w:vAlign w:val="center"/>
          </w:tcPr>
          <w:p>
            <w:pPr>
              <w:spacing w:line="240" w:lineRule="exact"/>
              <w:jc w:val="center"/>
              <w:rPr>
                <w:rFonts w:eastAsia="方正仿宋_GBK"/>
                <w:color w:val="auto"/>
                <w:sz w:val="24"/>
                <w:szCs w:val="32"/>
              </w:rPr>
            </w:pPr>
            <w:r>
              <w:rPr>
                <w:rFonts w:eastAsia="方正仿宋_GBK"/>
                <w:color w:val="auto"/>
                <w:sz w:val="24"/>
                <w:szCs w:val="32"/>
              </w:rPr>
              <w:t>3</w:t>
            </w:r>
          </w:p>
        </w:tc>
        <w:tc>
          <w:tcPr>
            <w:tcW w:w="1861" w:type="dxa"/>
            <w:vAlign w:val="center"/>
          </w:tcPr>
          <w:p>
            <w:pPr>
              <w:spacing w:line="240" w:lineRule="exact"/>
              <w:jc w:val="center"/>
              <w:rPr>
                <w:rFonts w:hint="default" w:eastAsia="方正仿宋_GBK"/>
                <w:color w:val="auto"/>
                <w:sz w:val="24"/>
                <w:szCs w:val="32"/>
                <w:lang w:val="en-US" w:eastAsia="zh-CN"/>
              </w:rPr>
            </w:pPr>
            <w:r>
              <w:rPr>
                <w:rFonts w:hint="eastAsia" w:eastAsia="方正仿宋_GBK"/>
                <w:color w:val="auto"/>
                <w:sz w:val="24"/>
                <w:szCs w:val="32"/>
                <w:lang w:val="en-US" w:eastAsia="zh-CN"/>
              </w:rPr>
              <w:t>YSLP001</w:t>
            </w:r>
          </w:p>
        </w:tc>
        <w:tc>
          <w:tcPr>
            <w:tcW w:w="3615" w:type="dxa"/>
            <w:vAlign w:val="center"/>
          </w:tcPr>
          <w:p>
            <w:pPr>
              <w:spacing w:line="240" w:lineRule="exact"/>
              <w:jc w:val="center"/>
              <w:rPr>
                <w:rFonts w:hint="eastAsia" w:eastAsia="方正仿宋_GBK"/>
                <w:color w:val="auto"/>
                <w:sz w:val="24"/>
                <w:szCs w:val="32"/>
                <w:lang w:eastAsia="zh-CN"/>
              </w:rPr>
            </w:pPr>
            <w:r>
              <w:rPr>
                <w:rFonts w:hint="eastAsia" w:eastAsia="方正仿宋_GBK"/>
                <w:color w:val="auto"/>
                <w:sz w:val="24"/>
                <w:szCs w:val="32"/>
                <w:lang w:eastAsia="zh-CN"/>
              </w:rPr>
              <w:t>西双版纳云上良品实业有限公司</w:t>
            </w:r>
          </w:p>
        </w:tc>
        <w:tc>
          <w:tcPr>
            <w:tcW w:w="963" w:type="dxa"/>
            <w:vAlign w:val="center"/>
          </w:tcPr>
          <w:p>
            <w:pPr>
              <w:spacing w:line="240" w:lineRule="exact"/>
              <w:jc w:val="center"/>
              <w:rPr>
                <w:rFonts w:hint="eastAsia" w:eastAsia="方正仿宋_GBK"/>
                <w:color w:val="auto"/>
                <w:sz w:val="24"/>
                <w:szCs w:val="32"/>
                <w:lang w:eastAsia="zh-CN"/>
              </w:rPr>
            </w:pPr>
            <w:r>
              <w:rPr>
                <w:rFonts w:hint="eastAsia" w:eastAsia="方正仿宋_GBK"/>
                <w:color w:val="auto"/>
                <w:sz w:val="24"/>
                <w:szCs w:val="32"/>
                <w:lang w:eastAsia="zh-CN"/>
              </w:rPr>
              <w:t>骆吉川</w:t>
            </w:r>
          </w:p>
        </w:tc>
        <w:tc>
          <w:tcPr>
            <w:tcW w:w="1637" w:type="dxa"/>
            <w:vAlign w:val="center"/>
          </w:tcPr>
          <w:p>
            <w:pPr>
              <w:spacing w:line="240" w:lineRule="exact"/>
              <w:jc w:val="center"/>
              <w:rPr>
                <w:rFonts w:hint="default" w:eastAsia="方正仿宋_GBK"/>
                <w:color w:val="auto"/>
                <w:sz w:val="24"/>
                <w:szCs w:val="32"/>
                <w:lang w:val="en-US" w:eastAsia="zh-CN"/>
              </w:rPr>
            </w:pPr>
            <w:r>
              <w:rPr>
                <w:rFonts w:hint="eastAsia" w:eastAsia="方正仿宋_GBK"/>
                <w:color w:val="auto"/>
                <w:sz w:val="24"/>
                <w:szCs w:val="32"/>
                <w:lang w:val="en-US" w:eastAsia="zh-CN"/>
              </w:rPr>
              <w:t>15388810691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 w:hRule="atLeast"/>
        </w:trPr>
        <w:tc>
          <w:tcPr>
            <w:tcW w:w="395" w:type="dxa"/>
            <w:vAlign w:val="center"/>
          </w:tcPr>
          <w:p>
            <w:pPr>
              <w:spacing w:line="240" w:lineRule="exact"/>
              <w:jc w:val="center"/>
              <w:rPr>
                <w:rFonts w:eastAsia="方正仿宋_GBK"/>
                <w:color w:val="auto"/>
                <w:sz w:val="24"/>
                <w:szCs w:val="32"/>
              </w:rPr>
            </w:pPr>
            <w:r>
              <w:rPr>
                <w:rFonts w:hint="eastAsia" w:eastAsia="方正仿宋_GBK"/>
                <w:color w:val="auto"/>
                <w:sz w:val="24"/>
                <w:szCs w:val="32"/>
              </w:rPr>
              <w:t>4</w:t>
            </w:r>
          </w:p>
        </w:tc>
        <w:tc>
          <w:tcPr>
            <w:tcW w:w="1861" w:type="dxa"/>
            <w:vAlign w:val="center"/>
          </w:tcPr>
          <w:p>
            <w:pPr>
              <w:spacing w:line="240" w:lineRule="exact"/>
              <w:jc w:val="center"/>
              <w:rPr>
                <w:rFonts w:eastAsia="方正仿宋_GBK"/>
                <w:color w:val="auto"/>
                <w:sz w:val="24"/>
                <w:szCs w:val="32"/>
              </w:rPr>
            </w:pPr>
            <w:r>
              <w:rPr>
                <w:rFonts w:hint="eastAsia" w:eastAsia="方正仿宋_GBK"/>
                <w:color w:val="auto"/>
                <w:sz w:val="24"/>
                <w:szCs w:val="32"/>
                <w:lang w:val="en-US" w:eastAsia="zh-CN"/>
              </w:rPr>
              <w:t>YSLP002</w:t>
            </w:r>
          </w:p>
        </w:tc>
        <w:tc>
          <w:tcPr>
            <w:tcW w:w="3615" w:type="dxa"/>
            <w:vAlign w:val="center"/>
          </w:tcPr>
          <w:p>
            <w:pPr>
              <w:spacing w:line="240" w:lineRule="exact"/>
              <w:jc w:val="center"/>
              <w:rPr>
                <w:rFonts w:eastAsia="方正仿宋_GBK"/>
                <w:color w:val="auto"/>
                <w:sz w:val="24"/>
                <w:szCs w:val="32"/>
              </w:rPr>
            </w:pPr>
            <w:r>
              <w:rPr>
                <w:rFonts w:hint="eastAsia" w:eastAsia="方正仿宋_GBK"/>
                <w:color w:val="auto"/>
                <w:sz w:val="24"/>
                <w:szCs w:val="32"/>
                <w:lang w:eastAsia="zh-CN"/>
              </w:rPr>
              <w:t>西双版纳云上良品实业有限公司</w:t>
            </w:r>
          </w:p>
        </w:tc>
        <w:tc>
          <w:tcPr>
            <w:tcW w:w="963" w:type="dxa"/>
            <w:vAlign w:val="center"/>
          </w:tcPr>
          <w:p>
            <w:pPr>
              <w:spacing w:line="240" w:lineRule="exact"/>
              <w:jc w:val="center"/>
              <w:rPr>
                <w:rFonts w:eastAsia="方正仿宋_GBK"/>
                <w:color w:val="auto"/>
                <w:sz w:val="24"/>
                <w:szCs w:val="32"/>
              </w:rPr>
            </w:pPr>
            <w:r>
              <w:rPr>
                <w:rFonts w:hint="eastAsia" w:eastAsia="方正仿宋_GBK"/>
                <w:color w:val="auto"/>
                <w:sz w:val="24"/>
                <w:szCs w:val="32"/>
                <w:lang w:eastAsia="zh-CN"/>
              </w:rPr>
              <w:t>骆吉川</w:t>
            </w:r>
          </w:p>
        </w:tc>
        <w:tc>
          <w:tcPr>
            <w:tcW w:w="1637" w:type="dxa"/>
            <w:vAlign w:val="center"/>
          </w:tcPr>
          <w:p>
            <w:pPr>
              <w:spacing w:line="240" w:lineRule="exact"/>
              <w:jc w:val="center"/>
              <w:rPr>
                <w:rFonts w:eastAsia="方正仿宋_GBK"/>
                <w:color w:val="auto"/>
                <w:sz w:val="24"/>
                <w:szCs w:val="32"/>
              </w:rPr>
            </w:pPr>
            <w:r>
              <w:rPr>
                <w:rFonts w:hint="eastAsia" w:eastAsia="方正仿宋_GBK"/>
                <w:color w:val="auto"/>
                <w:sz w:val="24"/>
                <w:szCs w:val="32"/>
                <w:lang w:val="en-US" w:eastAsia="zh-CN"/>
              </w:rPr>
              <w:t>15388810691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 w:hRule="atLeast"/>
        </w:trPr>
        <w:tc>
          <w:tcPr>
            <w:tcW w:w="395" w:type="dxa"/>
            <w:vAlign w:val="center"/>
          </w:tcPr>
          <w:p>
            <w:pPr>
              <w:spacing w:line="240" w:lineRule="exact"/>
              <w:jc w:val="center"/>
              <w:rPr>
                <w:rFonts w:eastAsia="方正仿宋_GBK"/>
                <w:color w:val="auto"/>
                <w:sz w:val="24"/>
                <w:szCs w:val="32"/>
              </w:rPr>
            </w:pPr>
            <w:r>
              <w:rPr>
                <w:rFonts w:hint="eastAsia" w:eastAsia="方正仿宋_GBK"/>
                <w:color w:val="auto"/>
                <w:sz w:val="24"/>
                <w:szCs w:val="32"/>
              </w:rPr>
              <w:t>5</w:t>
            </w:r>
          </w:p>
        </w:tc>
        <w:tc>
          <w:tcPr>
            <w:tcW w:w="1861" w:type="dxa"/>
            <w:vAlign w:val="center"/>
          </w:tcPr>
          <w:p>
            <w:pPr>
              <w:spacing w:line="240" w:lineRule="exact"/>
              <w:jc w:val="center"/>
              <w:rPr>
                <w:rFonts w:eastAsia="方正仿宋_GBK"/>
                <w:color w:val="auto"/>
                <w:sz w:val="24"/>
                <w:szCs w:val="32"/>
              </w:rPr>
            </w:pPr>
            <w:r>
              <w:rPr>
                <w:rFonts w:hint="eastAsia" w:eastAsia="方正仿宋_GBK"/>
                <w:color w:val="auto"/>
                <w:sz w:val="24"/>
                <w:szCs w:val="32"/>
                <w:lang w:val="en-US" w:eastAsia="zh-CN"/>
              </w:rPr>
              <w:t>YSLP003</w:t>
            </w:r>
          </w:p>
        </w:tc>
        <w:tc>
          <w:tcPr>
            <w:tcW w:w="3615" w:type="dxa"/>
            <w:vAlign w:val="center"/>
          </w:tcPr>
          <w:p>
            <w:pPr>
              <w:spacing w:line="240" w:lineRule="exact"/>
              <w:jc w:val="center"/>
              <w:rPr>
                <w:rFonts w:eastAsia="方正仿宋_GBK"/>
                <w:color w:val="auto"/>
                <w:sz w:val="24"/>
                <w:szCs w:val="32"/>
              </w:rPr>
            </w:pPr>
            <w:r>
              <w:rPr>
                <w:rFonts w:hint="eastAsia" w:eastAsia="方正仿宋_GBK"/>
                <w:color w:val="auto"/>
                <w:sz w:val="24"/>
                <w:szCs w:val="32"/>
                <w:lang w:eastAsia="zh-CN"/>
              </w:rPr>
              <w:t>西双版纳云上良品实业有限公司</w:t>
            </w:r>
          </w:p>
        </w:tc>
        <w:tc>
          <w:tcPr>
            <w:tcW w:w="963" w:type="dxa"/>
            <w:vAlign w:val="center"/>
          </w:tcPr>
          <w:p>
            <w:pPr>
              <w:spacing w:line="240" w:lineRule="exact"/>
              <w:jc w:val="center"/>
              <w:rPr>
                <w:rFonts w:eastAsia="方正仿宋_GBK"/>
                <w:color w:val="auto"/>
                <w:sz w:val="24"/>
                <w:szCs w:val="32"/>
              </w:rPr>
            </w:pPr>
            <w:r>
              <w:rPr>
                <w:rFonts w:hint="eastAsia" w:eastAsia="方正仿宋_GBK"/>
                <w:color w:val="auto"/>
                <w:sz w:val="24"/>
                <w:szCs w:val="32"/>
                <w:lang w:eastAsia="zh-CN"/>
              </w:rPr>
              <w:t>骆吉川</w:t>
            </w:r>
          </w:p>
        </w:tc>
        <w:tc>
          <w:tcPr>
            <w:tcW w:w="1637" w:type="dxa"/>
            <w:vAlign w:val="center"/>
          </w:tcPr>
          <w:p>
            <w:pPr>
              <w:spacing w:line="240" w:lineRule="exact"/>
              <w:jc w:val="center"/>
              <w:rPr>
                <w:rFonts w:eastAsia="方正仿宋_GBK"/>
                <w:color w:val="auto"/>
                <w:sz w:val="24"/>
                <w:szCs w:val="32"/>
              </w:rPr>
            </w:pPr>
            <w:r>
              <w:rPr>
                <w:rFonts w:hint="eastAsia" w:eastAsia="方正仿宋_GBK"/>
                <w:color w:val="auto"/>
                <w:sz w:val="24"/>
                <w:szCs w:val="32"/>
                <w:lang w:val="en-US" w:eastAsia="zh-CN"/>
              </w:rPr>
              <w:t>15388810691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5" w:hRule="atLeast"/>
        </w:trPr>
        <w:tc>
          <w:tcPr>
            <w:tcW w:w="395" w:type="dxa"/>
            <w:vAlign w:val="center"/>
          </w:tcPr>
          <w:p>
            <w:pPr>
              <w:spacing w:line="240" w:lineRule="exact"/>
              <w:jc w:val="center"/>
              <w:rPr>
                <w:rFonts w:eastAsia="方正仿宋_GBK"/>
                <w:color w:val="auto"/>
                <w:sz w:val="24"/>
                <w:szCs w:val="32"/>
              </w:rPr>
            </w:pPr>
            <w:r>
              <w:rPr>
                <w:rFonts w:hint="eastAsia" w:eastAsia="方正仿宋_GBK"/>
                <w:color w:val="auto"/>
                <w:sz w:val="24"/>
                <w:szCs w:val="32"/>
              </w:rPr>
              <w:t>6</w:t>
            </w:r>
          </w:p>
        </w:tc>
        <w:tc>
          <w:tcPr>
            <w:tcW w:w="1861" w:type="dxa"/>
            <w:vAlign w:val="center"/>
          </w:tcPr>
          <w:p>
            <w:pPr>
              <w:spacing w:line="240" w:lineRule="exact"/>
              <w:jc w:val="both"/>
              <w:rPr>
                <w:rFonts w:eastAsia="方正仿宋_GBK"/>
                <w:color w:val="auto"/>
                <w:sz w:val="24"/>
                <w:szCs w:val="32"/>
              </w:rPr>
            </w:pPr>
            <w:r>
              <w:rPr>
                <w:rFonts w:eastAsia="方正仿宋_GBK"/>
                <w:color w:val="auto"/>
                <w:sz w:val="24"/>
                <w:szCs w:val="32"/>
              </w:rPr>
              <w:t>石糯</w:t>
            </w:r>
            <w:r>
              <w:rPr>
                <w:rFonts w:hint="eastAsia" w:eastAsia="方正仿宋_GBK"/>
                <w:color w:val="auto"/>
                <w:sz w:val="24"/>
                <w:szCs w:val="32"/>
              </w:rPr>
              <w:t>2号（CK1）</w:t>
            </w:r>
          </w:p>
        </w:tc>
        <w:tc>
          <w:tcPr>
            <w:tcW w:w="3615" w:type="dxa"/>
            <w:vAlign w:val="center"/>
          </w:tcPr>
          <w:p>
            <w:pPr>
              <w:spacing w:line="240" w:lineRule="exact"/>
              <w:jc w:val="center"/>
              <w:rPr>
                <w:rFonts w:hint="default" w:eastAsia="方正仿宋_GBK"/>
                <w:color w:val="auto"/>
                <w:sz w:val="24"/>
                <w:szCs w:val="32"/>
                <w:lang w:val="en-US" w:eastAsia="zh-CN"/>
              </w:rPr>
            </w:pPr>
            <w:r>
              <w:rPr>
                <w:rFonts w:hint="eastAsia" w:eastAsia="方正仿宋_GBK"/>
                <w:color w:val="auto"/>
                <w:sz w:val="24"/>
                <w:szCs w:val="32"/>
                <w:lang w:val="en-US" w:eastAsia="zh-CN"/>
              </w:rPr>
              <w:t>--</w:t>
            </w:r>
          </w:p>
        </w:tc>
        <w:tc>
          <w:tcPr>
            <w:tcW w:w="963" w:type="dxa"/>
            <w:vAlign w:val="center"/>
          </w:tcPr>
          <w:p>
            <w:pPr>
              <w:spacing w:line="240" w:lineRule="exact"/>
              <w:jc w:val="center"/>
              <w:rPr>
                <w:rFonts w:hint="default" w:eastAsia="方正仿宋_GBK"/>
                <w:color w:val="auto"/>
                <w:sz w:val="24"/>
                <w:szCs w:val="32"/>
                <w:lang w:val="en-US" w:eastAsia="zh-CN"/>
              </w:rPr>
            </w:pPr>
            <w:r>
              <w:rPr>
                <w:rFonts w:hint="eastAsia" w:eastAsia="方正仿宋_GBK"/>
                <w:color w:val="auto"/>
                <w:sz w:val="24"/>
                <w:szCs w:val="32"/>
                <w:lang w:val="en-US" w:eastAsia="zh-CN"/>
              </w:rPr>
              <w:t>--</w:t>
            </w:r>
          </w:p>
        </w:tc>
        <w:tc>
          <w:tcPr>
            <w:tcW w:w="1637" w:type="dxa"/>
            <w:vAlign w:val="center"/>
          </w:tcPr>
          <w:p>
            <w:pPr>
              <w:spacing w:line="240" w:lineRule="exact"/>
              <w:jc w:val="center"/>
              <w:rPr>
                <w:rFonts w:hint="default" w:eastAsia="方正仿宋_GBK"/>
                <w:color w:val="auto"/>
                <w:sz w:val="24"/>
                <w:szCs w:val="32"/>
                <w:lang w:val="en-US" w:eastAsia="zh-CN"/>
              </w:rPr>
            </w:pPr>
            <w:r>
              <w:rPr>
                <w:rFonts w:hint="eastAsia" w:eastAsia="方正仿宋_GBK"/>
                <w:color w:val="auto"/>
                <w:sz w:val="24"/>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 w:hRule="atLeast"/>
        </w:trPr>
        <w:tc>
          <w:tcPr>
            <w:tcW w:w="395" w:type="dxa"/>
            <w:vAlign w:val="center"/>
          </w:tcPr>
          <w:p>
            <w:pPr>
              <w:spacing w:line="240" w:lineRule="exact"/>
              <w:jc w:val="center"/>
              <w:rPr>
                <w:rFonts w:hint="eastAsia" w:eastAsia="方正仿宋_GBK"/>
                <w:color w:val="auto"/>
                <w:sz w:val="24"/>
                <w:szCs w:val="32"/>
              </w:rPr>
            </w:pPr>
            <w:r>
              <w:rPr>
                <w:rFonts w:hint="eastAsia" w:eastAsia="方正仿宋_GBK"/>
                <w:color w:val="auto"/>
                <w:sz w:val="24"/>
                <w:szCs w:val="32"/>
              </w:rPr>
              <w:t>7</w:t>
            </w:r>
          </w:p>
        </w:tc>
        <w:tc>
          <w:tcPr>
            <w:tcW w:w="1861" w:type="dxa"/>
            <w:vAlign w:val="center"/>
          </w:tcPr>
          <w:p>
            <w:pPr>
              <w:spacing w:line="240" w:lineRule="exact"/>
              <w:jc w:val="center"/>
              <w:rPr>
                <w:rFonts w:eastAsia="方正仿宋_GBK"/>
                <w:color w:val="auto"/>
                <w:sz w:val="24"/>
                <w:szCs w:val="32"/>
              </w:rPr>
            </w:pPr>
            <w:r>
              <w:rPr>
                <w:rFonts w:hint="eastAsia" w:eastAsia="方正仿宋_GBK"/>
                <w:color w:val="auto"/>
                <w:sz w:val="24"/>
                <w:szCs w:val="32"/>
              </w:rPr>
              <w:t>四路糯（CK2）</w:t>
            </w:r>
          </w:p>
        </w:tc>
        <w:tc>
          <w:tcPr>
            <w:tcW w:w="3615" w:type="dxa"/>
            <w:vAlign w:val="center"/>
          </w:tcPr>
          <w:p>
            <w:pPr>
              <w:spacing w:line="240" w:lineRule="exact"/>
              <w:jc w:val="center"/>
              <w:rPr>
                <w:rFonts w:hint="default" w:eastAsia="方正仿宋_GBK"/>
                <w:color w:val="auto"/>
                <w:sz w:val="24"/>
                <w:szCs w:val="32"/>
                <w:lang w:val="en-US" w:eastAsia="zh-CN"/>
              </w:rPr>
            </w:pPr>
            <w:r>
              <w:rPr>
                <w:rFonts w:hint="eastAsia" w:eastAsia="方正仿宋_GBK"/>
                <w:color w:val="auto"/>
                <w:sz w:val="24"/>
                <w:szCs w:val="32"/>
                <w:lang w:val="en-US" w:eastAsia="zh-CN"/>
              </w:rPr>
              <w:t>--</w:t>
            </w:r>
          </w:p>
        </w:tc>
        <w:tc>
          <w:tcPr>
            <w:tcW w:w="963" w:type="dxa"/>
            <w:vAlign w:val="center"/>
          </w:tcPr>
          <w:p>
            <w:pPr>
              <w:spacing w:line="240" w:lineRule="exact"/>
              <w:jc w:val="center"/>
              <w:rPr>
                <w:rFonts w:hint="default" w:eastAsia="方正仿宋_GBK"/>
                <w:color w:val="auto"/>
                <w:sz w:val="24"/>
                <w:szCs w:val="32"/>
                <w:lang w:val="en-US" w:eastAsia="zh-CN"/>
              </w:rPr>
            </w:pPr>
            <w:r>
              <w:rPr>
                <w:rFonts w:hint="eastAsia" w:eastAsia="方正仿宋_GBK"/>
                <w:color w:val="auto"/>
                <w:sz w:val="24"/>
                <w:szCs w:val="32"/>
                <w:lang w:val="en-US" w:eastAsia="zh-CN"/>
              </w:rPr>
              <w:t>--</w:t>
            </w:r>
          </w:p>
        </w:tc>
        <w:tc>
          <w:tcPr>
            <w:tcW w:w="1637" w:type="dxa"/>
            <w:vAlign w:val="center"/>
          </w:tcPr>
          <w:p>
            <w:pPr>
              <w:spacing w:line="240" w:lineRule="exact"/>
              <w:jc w:val="center"/>
              <w:rPr>
                <w:rFonts w:hint="default" w:eastAsia="方正仿宋_GBK"/>
                <w:color w:val="auto"/>
                <w:sz w:val="24"/>
                <w:szCs w:val="32"/>
                <w:lang w:val="en-US" w:eastAsia="zh-CN"/>
              </w:rPr>
            </w:pPr>
            <w:r>
              <w:rPr>
                <w:rFonts w:hint="eastAsia" w:eastAsia="方正仿宋_GBK"/>
                <w:color w:val="auto"/>
                <w:sz w:val="24"/>
                <w:szCs w:val="32"/>
                <w:lang w:val="en-US" w:eastAsia="zh-CN"/>
              </w:rPr>
              <w:t>--</w:t>
            </w:r>
          </w:p>
        </w:tc>
      </w:tr>
    </w:tbl>
    <w:p>
      <w:pPr>
        <w:spacing w:before="163" w:beforeLines="50" w:after="163" w:afterLines="50" w:line="560" w:lineRule="exact"/>
        <w:ind w:firstLine="668" w:firstLineChars="200"/>
        <w:rPr>
          <w:rFonts w:ascii="方正黑体_GBK" w:eastAsia="方正黑体_GBK"/>
          <w:color w:val="auto"/>
          <w:sz w:val="32"/>
          <w:szCs w:val="32"/>
        </w:rPr>
      </w:pPr>
      <w:r>
        <w:rPr>
          <w:rFonts w:ascii="方正黑体_GBK" w:eastAsia="方正黑体_GBK"/>
          <w:color w:val="auto"/>
          <w:sz w:val="32"/>
          <w:szCs w:val="32"/>
        </w:rPr>
        <w:t>五、试验设计</w:t>
      </w:r>
    </w:p>
    <w:p>
      <w:pPr>
        <w:spacing w:line="560" w:lineRule="exact"/>
        <w:ind w:firstLine="668" w:firstLineChars="200"/>
        <w:rPr>
          <w:rFonts w:eastAsia="方正仿宋_GBK"/>
          <w:color w:val="auto"/>
          <w:sz w:val="32"/>
          <w:szCs w:val="32"/>
        </w:rPr>
      </w:pPr>
      <w:r>
        <w:rPr>
          <w:rFonts w:eastAsia="方正仿宋_GBK"/>
          <w:color w:val="auto"/>
          <w:sz w:val="32"/>
          <w:szCs w:val="32"/>
        </w:rPr>
        <w:t>试验采用</w:t>
      </w:r>
      <w:r>
        <w:rPr>
          <w:rFonts w:hint="eastAsia" w:eastAsia="方正仿宋_GBK"/>
          <w:color w:val="auto"/>
          <w:sz w:val="32"/>
          <w:szCs w:val="32"/>
        </w:rPr>
        <w:t>随机</w:t>
      </w:r>
      <w:r>
        <w:rPr>
          <w:rFonts w:eastAsia="方正仿宋_GBK"/>
          <w:color w:val="auto"/>
          <w:sz w:val="32"/>
          <w:szCs w:val="32"/>
        </w:rPr>
        <w:t>排列，</w:t>
      </w:r>
      <w:r>
        <w:rPr>
          <w:rFonts w:hint="eastAsia" w:eastAsia="方正仿宋_GBK"/>
          <w:color w:val="auto"/>
          <w:sz w:val="32"/>
          <w:szCs w:val="32"/>
        </w:rPr>
        <w:t>3次重复</w:t>
      </w:r>
      <w:r>
        <w:rPr>
          <w:rFonts w:eastAsia="方正仿宋_GBK"/>
          <w:color w:val="auto"/>
          <w:sz w:val="32"/>
          <w:szCs w:val="32"/>
        </w:rPr>
        <w:t>，</w:t>
      </w:r>
      <w:r>
        <w:rPr>
          <w:rFonts w:hint="eastAsia" w:eastAsia="方正仿宋_GBK"/>
          <w:color w:val="auto"/>
          <w:sz w:val="32"/>
          <w:szCs w:val="32"/>
        </w:rPr>
        <w:t>每个小区种植5行，</w:t>
      </w:r>
      <w:r>
        <w:rPr>
          <w:rFonts w:eastAsia="方正仿宋_GBK"/>
          <w:color w:val="auto"/>
          <w:sz w:val="32"/>
          <w:szCs w:val="32"/>
        </w:rPr>
        <w:t>小区面积</w:t>
      </w:r>
      <w:r>
        <w:rPr>
          <w:rFonts w:hint="eastAsia" w:eastAsia="方正仿宋_GBK"/>
          <w:color w:val="auto"/>
          <w:sz w:val="32"/>
          <w:szCs w:val="32"/>
        </w:rPr>
        <w:t>2</w:t>
      </w:r>
      <w:r>
        <w:rPr>
          <w:rFonts w:eastAsia="方正仿宋_GBK"/>
          <w:color w:val="auto"/>
          <w:sz w:val="32"/>
          <w:szCs w:val="32"/>
        </w:rPr>
        <w:t>0平方米，等行距种植，种植密度</w:t>
      </w:r>
      <w:r>
        <w:rPr>
          <w:rFonts w:eastAsia="方正仿宋_GBK"/>
          <w:color w:val="auto"/>
          <w:sz w:val="32"/>
          <w:szCs w:val="32"/>
        </w:rPr>
        <w:t>4500</w:t>
      </w:r>
      <w:r>
        <w:rPr>
          <w:rFonts w:eastAsia="方正仿宋_GBK"/>
          <w:color w:val="auto"/>
          <w:sz w:val="32"/>
          <w:szCs w:val="32"/>
        </w:rPr>
        <w:t>株／亩，实收中间</w:t>
      </w:r>
      <w:r>
        <w:rPr>
          <w:rFonts w:hint="eastAsia" w:eastAsia="方正仿宋_GBK"/>
          <w:color w:val="auto"/>
          <w:sz w:val="32"/>
          <w:szCs w:val="32"/>
        </w:rPr>
        <w:t>1</w:t>
      </w:r>
      <w:r>
        <w:rPr>
          <w:rFonts w:eastAsia="方正仿宋_GBK"/>
          <w:color w:val="auto"/>
          <w:sz w:val="32"/>
          <w:szCs w:val="32"/>
        </w:rPr>
        <w:t>2平方米鲜穗计产</w:t>
      </w:r>
      <w:r>
        <w:rPr>
          <w:rFonts w:eastAsia="方正仿宋_GBK"/>
          <w:color w:val="auto"/>
          <w:sz w:val="32"/>
          <w:szCs w:val="32"/>
        </w:rPr>
        <w:t>，</w:t>
      </w:r>
      <w:r>
        <w:rPr>
          <w:rFonts w:eastAsia="方正仿宋_GBK"/>
          <w:color w:val="auto"/>
          <w:sz w:val="32"/>
          <w:szCs w:val="32"/>
        </w:rPr>
        <w:t>四周设保护行。</w:t>
      </w:r>
    </w:p>
    <w:p>
      <w:pPr>
        <w:spacing w:line="560" w:lineRule="exact"/>
        <w:ind w:firstLine="668" w:firstLineChars="200"/>
        <w:rPr>
          <w:rFonts w:eastAsia="方正仿宋_GBK"/>
          <w:color w:val="auto"/>
          <w:sz w:val="32"/>
          <w:szCs w:val="32"/>
        </w:rPr>
      </w:pPr>
      <w:r>
        <w:rPr>
          <w:rFonts w:eastAsia="方正仿宋_GBK"/>
          <w:color w:val="auto"/>
          <w:sz w:val="32"/>
          <w:szCs w:val="32"/>
        </w:rPr>
        <w:t>为防止花粉直感造成相互影响，品质分析的试点每品种应在边行至少套袋自交20株（穗），</w:t>
      </w:r>
      <w:r>
        <w:rPr>
          <w:rFonts w:eastAsia="方正仿宋_GBK"/>
          <w:color w:val="auto"/>
          <w:sz w:val="32"/>
          <w:szCs w:val="32"/>
        </w:rPr>
        <w:t>套袋隔离直至采摘，</w:t>
      </w:r>
      <w:r>
        <w:rPr>
          <w:rFonts w:eastAsia="方正仿宋_GBK"/>
          <w:color w:val="auto"/>
          <w:sz w:val="32"/>
          <w:szCs w:val="32"/>
        </w:rPr>
        <w:t>以备品尝及评分。</w:t>
      </w:r>
    </w:p>
    <w:p>
      <w:pPr>
        <w:spacing w:line="560" w:lineRule="exact"/>
        <w:ind w:firstLine="668" w:firstLineChars="200"/>
        <w:rPr>
          <w:rFonts w:eastAsia="方正仿宋_GBK"/>
          <w:color w:val="auto"/>
          <w:sz w:val="32"/>
          <w:szCs w:val="32"/>
        </w:rPr>
      </w:pPr>
      <w:r>
        <w:rPr>
          <w:rFonts w:eastAsia="方正仿宋_GBK"/>
          <w:color w:val="auto"/>
          <w:sz w:val="32"/>
          <w:szCs w:val="32"/>
        </w:rPr>
        <w:t>第二个生产周期同时进行生产试验。生产试验采用</w:t>
      </w:r>
      <w:r>
        <w:rPr>
          <w:rFonts w:hint="eastAsia" w:eastAsia="方正仿宋_GBK"/>
          <w:color w:val="auto"/>
          <w:sz w:val="32"/>
          <w:szCs w:val="32"/>
        </w:rPr>
        <w:t>随机</w:t>
      </w:r>
      <w:r>
        <w:rPr>
          <w:rFonts w:eastAsia="方正仿宋_GBK"/>
          <w:color w:val="auto"/>
          <w:sz w:val="32"/>
          <w:szCs w:val="32"/>
        </w:rPr>
        <w:t>排列</w:t>
      </w:r>
      <w:r>
        <w:rPr>
          <w:rFonts w:eastAsia="方正仿宋_GBK"/>
          <w:color w:val="auto"/>
          <w:sz w:val="32"/>
          <w:szCs w:val="32"/>
        </w:rPr>
        <w:t>，不设重复，小区面积300平方米以上，种植密度</w:t>
      </w:r>
      <w:r>
        <w:rPr>
          <w:rFonts w:eastAsia="方正仿宋_GBK"/>
          <w:color w:val="auto"/>
          <w:sz w:val="32"/>
          <w:szCs w:val="32"/>
        </w:rPr>
        <w:t>4500</w:t>
      </w:r>
      <w:r>
        <w:rPr>
          <w:rFonts w:eastAsia="方正仿宋_GBK"/>
          <w:color w:val="auto"/>
          <w:sz w:val="32"/>
          <w:szCs w:val="32"/>
        </w:rPr>
        <w:t>株/亩。全区收获鲜穗计产。需要在两块或以上田块进行种植的，则每一田块均需设置对照品种。</w:t>
      </w:r>
    </w:p>
    <w:p>
      <w:pPr>
        <w:spacing w:line="560" w:lineRule="exact"/>
        <w:ind w:firstLine="668" w:firstLineChars="200"/>
        <w:rPr>
          <w:rFonts w:eastAsia="方正仿宋_GBK"/>
          <w:color w:val="auto"/>
          <w:sz w:val="32"/>
          <w:szCs w:val="32"/>
        </w:rPr>
      </w:pPr>
      <w:r>
        <w:rPr>
          <w:rFonts w:hint="eastAsia" w:eastAsia="方正仿宋_GBK"/>
          <w:color w:val="auto"/>
          <w:sz w:val="32"/>
          <w:szCs w:val="32"/>
        </w:rPr>
        <w:t>根据西双版纳州的地理环境和气候条件，糯玉米在辖区内一年可以种植两季，试验参试品种按照一年种植二季的试验进度，可以完成参试品种的两个生产周期，具体如下：第一生产周期为2024年5月中旬至9月中旬，第二个生产周期为2024年9月下旬至2025年2月，生产试验与第二个生产周期同步进行。</w:t>
      </w:r>
    </w:p>
    <w:p>
      <w:pPr>
        <w:spacing w:before="163" w:beforeLines="50" w:after="163" w:afterLines="50" w:line="560" w:lineRule="exact"/>
        <w:ind w:firstLine="668" w:firstLineChars="200"/>
        <w:rPr>
          <w:rFonts w:ascii="方正黑体_GBK" w:eastAsia="方正黑体_GBK"/>
          <w:color w:val="auto"/>
          <w:sz w:val="32"/>
          <w:szCs w:val="32"/>
        </w:rPr>
      </w:pPr>
      <w:r>
        <w:rPr>
          <w:rFonts w:ascii="方正黑体_GBK" w:eastAsia="方正黑体_GBK"/>
          <w:color w:val="auto"/>
          <w:sz w:val="32"/>
          <w:szCs w:val="32"/>
        </w:rPr>
        <w:t>六、相关鉴定检测</w:t>
      </w:r>
    </w:p>
    <w:p>
      <w:pPr>
        <w:spacing w:line="560" w:lineRule="exact"/>
        <w:ind w:firstLine="668" w:firstLineChars="200"/>
        <w:rPr>
          <w:rFonts w:eastAsia="方正仿宋_GBK"/>
          <w:color w:val="auto"/>
          <w:sz w:val="32"/>
          <w:szCs w:val="32"/>
        </w:rPr>
      </w:pPr>
      <w:r>
        <w:rPr>
          <w:rFonts w:hint="eastAsia" w:ascii="方正楷体_GBK" w:eastAsia="方正楷体_GBK"/>
          <w:b/>
          <w:color w:val="auto"/>
          <w:sz w:val="32"/>
          <w:szCs w:val="32"/>
        </w:rPr>
        <w:t>（一）抗病性鉴定单位：</w:t>
      </w:r>
      <w:r>
        <w:rPr>
          <w:rFonts w:eastAsia="方正仿宋_GBK"/>
          <w:color w:val="auto"/>
          <w:sz w:val="32"/>
          <w:szCs w:val="32"/>
        </w:rPr>
        <w:t>云南省农作物品种抗性鉴定站（地址：云南农业大学植保学院，联系电话：0871-65399256）；</w:t>
      </w:r>
    </w:p>
    <w:p>
      <w:pPr>
        <w:spacing w:line="560" w:lineRule="exact"/>
        <w:ind w:firstLine="668" w:firstLineChars="200"/>
        <w:rPr>
          <w:rFonts w:eastAsia="方正仿宋_GBK"/>
          <w:color w:val="auto"/>
          <w:sz w:val="32"/>
          <w:szCs w:val="32"/>
        </w:rPr>
      </w:pPr>
      <w:r>
        <w:rPr>
          <w:rFonts w:ascii="方正楷体_GBK" w:eastAsia="方正楷体_GBK"/>
          <w:b/>
          <w:color w:val="auto"/>
          <w:sz w:val="32"/>
          <w:szCs w:val="32"/>
        </w:rPr>
        <w:t>（二）DNA检测单位：</w:t>
      </w:r>
      <w:r>
        <w:rPr>
          <w:rFonts w:eastAsia="方正仿宋_GBK"/>
          <w:color w:val="auto"/>
          <w:sz w:val="32"/>
          <w:szCs w:val="32"/>
        </w:rPr>
        <w:t>北京市农林科学院玉米研究中心（地址：北京市海淀区曙光花园中路9号，联系电话：010-51503350）;</w:t>
      </w:r>
    </w:p>
    <w:p>
      <w:pPr>
        <w:spacing w:line="560" w:lineRule="exact"/>
        <w:ind w:firstLine="668" w:firstLineChars="200"/>
        <w:rPr>
          <w:rFonts w:eastAsia="方正仿宋_GBK"/>
          <w:color w:val="auto"/>
          <w:sz w:val="32"/>
          <w:szCs w:val="32"/>
        </w:rPr>
      </w:pPr>
      <w:r>
        <w:rPr>
          <w:rFonts w:ascii="方正楷体_GBK" w:eastAsia="方正楷体_GBK"/>
          <w:b/>
          <w:color w:val="auto"/>
          <w:sz w:val="32"/>
          <w:szCs w:val="32"/>
        </w:rPr>
        <w:t>（三）DUS测试单位：</w:t>
      </w:r>
      <w:r>
        <w:rPr>
          <w:rFonts w:eastAsia="方正仿宋_GBK"/>
          <w:color w:val="auto"/>
          <w:sz w:val="32"/>
          <w:szCs w:val="32"/>
        </w:rPr>
        <w:t>农业部植物新品种测试（昆明）分中心（地址：昆明市北京路延长线2238号云南省农科院质标所，联系电话：13759487939）；</w:t>
      </w:r>
    </w:p>
    <w:p>
      <w:pPr>
        <w:spacing w:line="560" w:lineRule="exact"/>
        <w:ind w:firstLine="668" w:firstLineChars="200"/>
        <w:rPr>
          <w:rFonts w:eastAsia="方正仿宋_GBK"/>
          <w:color w:val="auto"/>
          <w:sz w:val="32"/>
          <w:szCs w:val="32"/>
        </w:rPr>
      </w:pPr>
      <w:r>
        <w:rPr>
          <w:rFonts w:ascii="方正楷体_GBK" w:eastAsia="方正楷体_GBK"/>
          <w:b/>
          <w:color w:val="auto"/>
          <w:sz w:val="32"/>
          <w:szCs w:val="32"/>
        </w:rPr>
        <w:t>（四）品质分析：</w:t>
      </w:r>
      <w:r>
        <w:rPr>
          <w:rFonts w:eastAsia="方正仿宋_GBK"/>
          <w:color w:val="auto"/>
          <w:sz w:val="32"/>
          <w:szCs w:val="32"/>
        </w:rPr>
        <w:t>糯玉米检测总淀粉、直链淀粉、支链淀粉/总淀粉百分率。（检测单位：农业部农产品质量监督检验测试中心（昆明）地址：昆明市学云路9号云南省农业科学院质量标准与检测技术研究院内，联系电话：0871-65149900）。</w:t>
      </w:r>
    </w:p>
    <w:p>
      <w:pPr>
        <w:spacing w:line="560" w:lineRule="exact"/>
        <w:ind w:firstLine="668" w:firstLineChars="200"/>
        <w:rPr>
          <w:rFonts w:eastAsia="方正仿宋_GBK"/>
          <w:color w:val="auto"/>
          <w:sz w:val="32"/>
          <w:szCs w:val="32"/>
        </w:rPr>
      </w:pPr>
      <w:r>
        <w:rPr>
          <w:rFonts w:ascii="方正楷体_GBK" w:eastAsia="方正楷体_GBK"/>
          <w:b/>
          <w:color w:val="auto"/>
          <w:sz w:val="32"/>
          <w:szCs w:val="32"/>
        </w:rPr>
        <w:t>（五）非转基因检测：</w:t>
      </w:r>
      <w:r>
        <w:rPr>
          <w:rFonts w:eastAsia="方正仿宋_GBK"/>
          <w:color w:val="auto"/>
          <w:sz w:val="32"/>
          <w:szCs w:val="32"/>
        </w:rPr>
        <w:t>北京市农林科学院玉米研究中心（地址：北京市海淀区曙光花园中路9号，联系电话：010-51503350）。</w:t>
      </w:r>
    </w:p>
    <w:p>
      <w:pPr>
        <w:spacing w:line="560" w:lineRule="exact"/>
        <w:ind w:firstLine="668" w:firstLineChars="200"/>
        <w:rPr>
          <w:rFonts w:eastAsia="方正仿宋_GBK"/>
          <w:color w:val="auto"/>
          <w:sz w:val="32"/>
          <w:szCs w:val="32"/>
        </w:rPr>
      </w:pPr>
      <w:r>
        <w:rPr>
          <w:rFonts w:ascii="方正楷体_GBK" w:eastAsia="方正楷体_GBK"/>
          <w:b/>
          <w:color w:val="auto"/>
          <w:sz w:val="32"/>
          <w:szCs w:val="32"/>
        </w:rPr>
        <w:t>（六）样品单位：</w:t>
      </w:r>
      <w:r>
        <w:rPr>
          <w:rFonts w:eastAsia="方正仿宋_GBK"/>
          <w:color w:val="auto"/>
          <w:sz w:val="32"/>
          <w:szCs w:val="32"/>
        </w:rPr>
        <w:t>抗病性鉴定、DUS测试、品质分析以及非转基因测试样品均由参试品种单位自行提供并交至西双版纳州农业科学研究所统一送检。</w:t>
      </w:r>
    </w:p>
    <w:p>
      <w:pPr>
        <w:spacing w:line="560" w:lineRule="exact"/>
        <w:ind w:firstLine="668" w:firstLineChars="200"/>
        <w:rPr>
          <w:rFonts w:eastAsia="方正仿宋_GBK"/>
          <w:color w:val="auto"/>
          <w:sz w:val="32"/>
          <w:szCs w:val="32"/>
        </w:rPr>
      </w:pPr>
      <w:r>
        <w:rPr>
          <w:rFonts w:ascii="方正楷体_GBK" w:eastAsia="方正楷体_GBK"/>
          <w:b/>
          <w:color w:val="auto"/>
          <w:sz w:val="32"/>
          <w:szCs w:val="32"/>
        </w:rPr>
        <w:t>（七）品质检测样品要求：</w:t>
      </w:r>
      <w:r>
        <w:rPr>
          <w:rFonts w:eastAsia="方正仿宋_GBK"/>
          <w:color w:val="auto"/>
          <w:sz w:val="32"/>
          <w:szCs w:val="32"/>
        </w:rPr>
        <w:t>适时套袋、取样，确保品质分析种子质量。每品种取样1千克鲜果穗。</w:t>
      </w:r>
    </w:p>
    <w:p>
      <w:pPr>
        <w:spacing w:line="560" w:lineRule="exact"/>
        <w:ind w:firstLine="668" w:firstLineChars="200"/>
        <w:rPr>
          <w:rFonts w:eastAsia="方正仿宋_GBK"/>
          <w:color w:val="auto"/>
          <w:sz w:val="32"/>
          <w:szCs w:val="32"/>
        </w:rPr>
      </w:pPr>
      <w:r>
        <w:rPr>
          <w:rFonts w:ascii="方正楷体_GBK" w:eastAsia="方正楷体_GBK"/>
          <w:b/>
          <w:color w:val="auto"/>
          <w:sz w:val="32"/>
          <w:szCs w:val="32"/>
        </w:rPr>
        <w:t>（八）邮寄样品要求：</w:t>
      </w:r>
      <w:r>
        <w:rPr>
          <w:rFonts w:eastAsia="方正仿宋_GBK"/>
          <w:color w:val="auto"/>
          <w:sz w:val="32"/>
          <w:szCs w:val="32"/>
        </w:rPr>
        <w:t>样品清洁，采用防水防漏安全包装，内用网袋外用牛皮纸袋，附有内外标签，注明品种名称、供样单位等字样。</w:t>
      </w:r>
    </w:p>
    <w:p>
      <w:pPr>
        <w:spacing w:line="560" w:lineRule="exact"/>
        <w:ind w:firstLine="668" w:firstLineChars="200"/>
        <w:rPr>
          <w:rFonts w:eastAsia="方正仿宋_GBK"/>
          <w:color w:val="auto"/>
          <w:sz w:val="32"/>
          <w:szCs w:val="32"/>
        </w:rPr>
      </w:pPr>
      <w:r>
        <w:rPr>
          <w:rFonts w:ascii="方正楷体_GBK" w:eastAsia="方正楷体_GBK"/>
          <w:b/>
          <w:color w:val="auto"/>
          <w:sz w:val="32"/>
          <w:szCs w:val="32"/>
        </w:rPr>
        <w:t>（九）检测时间要求：</w:t>
      </w:r>
      <w:r>
        <w:rPr>
          <w:rFonts w:eastAsia="方正仿宋_GBK"/>
          <w:color w:val="auto"/>
          <w:sz w:val="32"/>
          <w:szCs w:val="32"/>
        </w:rPr>
        <w:t>非转基因测试要求在特殊用途玉米自主试验第一年完成并提交报告；其余测试要求在进行试验的两年时间内完成（抗性鉴定送样时间一般在每年2-4月）</w:t>
      </w:r>
      <w:r>
        <w:rPr>
          <w:rFonts w:eastAsia="方正仿宋_GBK"/>
          <w:color w:val="auto"/>
          <w:sz w:val="32"/>
          <w:szCs w:val="32"/>
        </w:rPr>
        <w:t>。</w:t>
      </w:r>
    </w:p>
    <w:p>
      <w:pPr>
        <w:spacing w:line="560" w:lineRule="exact"/>
        <w:ind w:firstLine="668" w:firstLineChars="200"/>
        <w:rPr>
          <w:rFonts w:eastAsia="方正仿宋_GBK"/>
          <w:color w:val="auto"/>
          <w:sz w:val="32"/>
          <w:szCs w:val="32"/>
        </w:rPr>
      </w:pPr>
      <w:r>
        <w:rPr>
          <w:rFonts w:ascii="方正黑体_GBK" w:eastAsia="方正黑体_GBK"/>
          <w:color w:val="auto"/>
          <w:sz w:val="32"/>
          <w:szCs w:val="32"/>
        </w:rPr>
        <w:t>七、记载项目和标准</w:t>
      </w:r>
      <w:r>
        <w:rPr>
          <w:rFonts w:eastAsia="方正仿宋_GBK"/>
          <w:color w:val="auto"/>
          <w:sz w:val="32"/>
          <w:szCs w:val="32"/>
        </w:rPr>
        <w:t>（见《云南省鲜食玉米品种试验记载项目和标准》）</w:t>
      </w:r>
    </w:p>
    <w:p>
      <w:pPr>
        <w:spacing w:line="560" w:lineRule="exact"/>
        <w:ind w:firstLine="668" w:firstLineChars="200"/>
        <w:rPr>
          <w:rFonts w:ascii="方正黑体_GBK" w:eastAsia="方正黑体_GBK"/>
          <w:color w:val="auto"/>
          <w:sz w:val="32"/>
          <w:szCs w:val="32"/>
        </w:rPr>
      </w:pPr>
      <w:r>
        <w:rPr>
          <w:rFonts w:ascii="方正黑体_GBK" w:eastAsia="方正黑体_GBK"/>
          <w:color w:val="auto"/>
          <w:sz w:val="32"/>
          <w:szCs w:val="32"/>
        </w:rPr>
        <w:t>八、试验要求</w:t>
      </w:r>
    </w:p>
    <w:p>
      <w:pPr>
        <w:spacing w:line="560" w:lineRule="exact"/>
        <w:ind w:firstLine="668" w:firstLineChars="200"/>
        <w:rPr>
          <w:rFonts w:eastAsia="方正仿宋_GBK"/>
          <w:color w:val="auto"/>
          <w:sz w:val="32"/>
          <w:szCs w:val="32"/>
        </w:rPr>
      </w:pPr>
      <w:r>
        <w:rPr>
          <w:rFonts w:eastAsia="方正仿宋_GBK"/>
          <w:color w:val="auto"/>
          <w:sz w:val="32"/>
          <w:szCs w:val="32"/>
        </w:rPr>
        <w:t>（一）试验种子</w:t>
      </w:r>
    </w:p>
    <w:p>
      <w:pPr>
        <w:spacing w:line="560" w:lineRule="exact"/>
        <w:ind w:firstLine="668" w:firstLineChars="200"/>
        <w:rPr>
          <w:rFonts w:eastAsia="方正仿宋_GBK"/>
          <w:color w:val="auto"/>
          <w:sz w:val="32"/>
          <w:szCs w:val="32"/>
        </w:rPr>
      </w:pPr>
      <w:r>
        <w:rPr>
          <w:rFonts w:eastAsia="方正仿宋_GBK"/>
          <w:color w:val="auto"/>
          <w:sz w:val="32"/>
          <w:szCs w:val="32"/>
        </w:rPr>
        <w:t>试验用种：由试验主持单位统一提供（每试点不少于</w:t>
      </w:r>
      <w:r>
        <w:rPr>
          <w:rFonts w:hint="eastAsia" w:eastAsia="方正仿宋_GBK"/>
          <w:color w:val="auto"/>
          <w:sz w:val="32"/>
          <w:szCs w:val="32"/>
        </w:rPr>
        <w:t>1千克</w:t>
      </w:r>
      <w:r>
        <w:rPr>
          <w:rFonts w:eastAsia="方正仿宋_GBK"/>
          <w:color w:val="auto"/>
          <w:sz w:val="32"/>
          <w:szCs w:val="32"/>
        </w:rPr>
        <w:t>/品种）。</w:t>
      </w:r>
    </w:p>
    <w:p>
      <w:pPr>
        <w:spacing w:line="560" w:lineRule="exact"/>
        <w:ind w:firstLine="668" w:firstLineChars="200"/>
        <w:rPr>
          <w:rFonts w:eastAsia="方正仿宋_GBK"/>
          <w:color w:val="auto"/>
          <w:sz w:val="32"/>
          <w:szCs w:val="32"/>
        </w:rPr>
      </w:pPr>
      <w:r>
        <w:rPr>
          <w:rFonts w:eastAsia="方正仿宋_GBK"/>
          <w:color w:val="auto"/>
          <w:sz w:val="32"/>
          <w:szCs w:val="32"/>
        </w:rPr>
        <w:t>供种单位于</w:t>
      </w:r>
      <w:r>
        <w:rPr>
          <w:rFonts w:hint="eastAsia" w:eastAsia="方正仿宋_GBK"/>
          <w:color w:val="auto"/>
          <w:sz w:val="32"/>
          <w:szCs w:val="32"/>
        </w:rPr>
        <w:t>5</w:t>
      </w:r>
      <w:r>
        <w:rPr>
          <w:rFonts w:eastAsia="方正仿宋_GBK"/>
          <w:color w:val="auto"/>
          <w:sz w:val="32"/>
          <w:szCs w:val="32"/>
        </w:rPr>
        <w:t>月</w:t>
      </w:r>
      <w:r>
        <w:rPr>
          <w:rFonts w:hint="eastAsia" w:eastAsia="方正仿宋_GBK"/>
          <w:color w:val="auto"/>
          <w:sz w:val="32"/>
          <w:szCs w:val="32"/>
        </w:rPr>
        <w:t>15</w:t>
      </w:r>
      <w:r>
        <w:rPr>
          <w:rFonts w:eastAsia="方正仿宋_GBK"/>
          <w:color w:val="auto"/>
          <w:sz w:val="32"/>
          <w:szCs w:val="32"/>
        </w:rPr>
        <w:t>日前将试验种子寄送到</w:t>
      </w:r>
      <w:r>
        <w:rPr>
          <w:rFonts w:hint="eastAsia" w:eastAsia="方正仿宋_GBK"/>
          <w:color w:val="auto"/>
          <w:sz w:val="32"/>
          <w:szCs w:val="32"/>
        </w:rPr>
        <w:t>主持</w:t>
      </w:r>
      <w:r>
        <w:rPr>
          <w:rFonts w:eastAsia="方正仿宋_GBK"/>
          <w:color w:val="auto"/>
          <w:sz w:val="32"/>
          <w:szCs w:val="32"/>
        </w:rPr>
        <w:t>单位。种子要求用布袋或编织袋包装完好，附有内外标签，并注明联合体试验名称、品种名称、供种单位及种子发芽率等数据。不得提供包衣种子。</w:t>
      </w:r>
    </w:p>
    <w:p>
      <w:pPr>
        <w:spacing w:line="560" w:lineRule="exact"/>
        <w:ind w:firstLine="668" w:firstLineChars="200"/>
        <w:rPr>
          <w:rFonts w:eastAsia="方正仿宋_GBK"/>
          <w:color w:val="auto"/>
          <w:sz w:val="32"/>
          <w:szCs w:val="32"/>
        </w:rPr>
      </w:pPr>
      <w:r>
        <w:rPr>
          <w:rFonts w:eastAsia="方正仿宋_GBK"/>
          <w:color w:val="auto"/>
          <w:sz w:val="32"/>
          <w:szCs w:val="32"/>
        </w:rPr>
        <w:t>如因供种量不足、供种时间超期、种子质量不合格、种子包衣等原因，造成不能正常参加试验或影响试验结果的，由供种单位自负。</w:t>
      </w:r>
    </w:p>
    <w:p>
      <w:pPr>
        <w:spacing w:line="560" w:lineRule="exact"/>
        <w:ind w:firstLine="668" w:firstLineChars="200"/>
        <w:rPr>
          <w:rFonts w:eastAsia="方正仿宋_GBK"/>
          <w:color w:val="auto"/>
          <w:sz w:val="32"/>
          <w:szCs w:val="32"/>
        </w:rPr>
      </w:pPr>
      <w:r>
        <w:rPr>
          <w:rFonts w:eastAsia="方正仿宋_GBK"/>
          <w:color w:val="auto"/>
          <w:sz w:val="32"/>
          <w:szCs w:val="32"/>
        </w:rPr>
        <w:t>（二）各承试单位播种前应对试验用种数量和质量进行检查，发现问题及时与试验主持单位联系解决。各承试点按品种试验方案要求，不得随意增加非方案内的参试品种。在接到种子后，按方案中品种查验种子，未收到种子或发现邮寄途中的混杂，要及时告知邮寄单位，以便补寄。</w:t>
      </w:r>
    </w:p>
    <w:p>
      <w:pPr>
        <w:spacing w:line="560" w:lineRule="exact"/>
        <w:ind w:firstLine="668" w:firstLineChars="200"/>
        <w:rPr>
          <w:rFonts w:eastAsia="方正仿宋_GBK"/>
          <w:color w:val="auto"/>
          <w:sz w:val="32"/>
          <w:szCs w:val="32"/>
        </w:rPr>
      </w:pPr>
      <w:r>
        <w:rPr>
          <w:rFonts w:eastAsia="方正仿宋_GBK"/>
          <w:color w:val="auto"/>
          <w:sz w:val="32"/>
          <w:szCs w:val="32"/>
        </w:rPr>
        <w:t>（三）各试验承试单位要严格按方案要求执行，确定有工作责任心的专人负责搞好试验工作，按《云南省普通玉米品种试验记载项目和标准》规定进行观察记载、管理和室内考种，不得漏项、空项，并确保数据真实可靠。同时按《云南省普通玉米品种试验报告》格式认真统计汇总，及时报送苗期小结，试验结束后及时填写试验报告并加盖公章后</w:t>
      </w:r>
      <w:r>
        <w:rPr>
          <w:rFonts w:hint="eastAsia" w:eastAsia="方正仿宋_GBK"/>
          <w:color w:val="auto"/>
          <w:sz w:val="32"/>
          <w:szCs w:val="32"/>
        </w:rPr>
        <w:t>及时</w:t>
      </w:r>
      <w:r>
        <w:rPr>
          <w:rFonts w:eastAsia="方正仿宋_GBK"/>
          <w:color w:val="auto"/>
          <w:sz w:val="32"/>
          <w:szCs w:val="32"/>
        </w:rPr>
        <w:t>报送，并将电子版本发给</w:t>
      </w:r>
      <w:r>
        <w:rPr>
          <w:rFonts w:hint="eastAsia" w:eastAsia="方正仿宋_GBK"/>
          <w:color w:val="auto"/>
          <w:sz w:val="32"/>
          <w:szCs w:val="32"/>
        </w:rPr>
        <w:t>试验单位</w:t>
      </w:r>
      <w:r>
        <w:rPr>
          <w:rFonts w:eastAsia="方正仿宋_GBK"/>
          <w:color w:val="auto"/>
          <w:sz w:val="32"/>
          <w:szCs w:val="32"/>
        </w:rPr>
        <w:t>。各参试品种统一按方案中各品种序号的顺序排列。</w:t>
      </w:r>
    </w:p>
    <w:p>
      <w:pPr>
        <w:spacing w:line="560" w:lineRule="exact"/>
        <w:ind w:firstLine="668" w:firstLineChars="200"/>
        <w:rPr>
          <w:rFonts w:hint="eastAsia" w:eastAsia="方正仿宋_GBK"/>
          <w:color w:val="auto"/>
          <w:sz w:val="32"/>
          <w:szCs w:val="32"/>
        </w:rPr>
      </w:pPr>
      <w:r>
        <w:rPr>
          <w:rFonts w:eastAsia="方正仿宋_GBK"/>
          <w:color w:val="auto"/>
          <w:sz w:val="32"/>
          <w:szCs w:val="32"/>
        </w:rPr>
        <w:t>（四）试验要选择地力均匀、平坦、光照好、排灌方便、前作一致的地块作试验地。试验要有代表性，施肥水平与当地生产水平相当，试验管理应高于当地生产水平；田间管理要及时,施肥量和田间管理一致, 每一项田间管理技术措施和测定要在一天内完成,如遇特殊天气，同一个重复必须在一天内完成。适时早播, 及时中耕除草，防虫不防病，并注意防治鸟、鼠、禽、畜等危害，确保全苗。试验中出现严重的病虫危害和倒伏等异常情况必须及时报主持单位。因灾报废的试点，请于报废后7天内同时函告区试主持单位。</w:t>
      </w:r>
    </w:p>
    <w:p>
      <w:pPr>
        <w:spacing w:line="560" w:lineRule="exact"/>
        <w:ind w:firstLine="668" w:firstLineChars="200"/>
        <w:rPr>
          <w:rFonts w:eastAsia="方正仿宋_GBK"/>
          <w:color w:val="auto"/>
          <w:sz w:val="32"/>
          <w:szCs w:val="32"/>
        </w:rPr>
      </w:pPr>
      <w:r>
        <w:rPr>
          <w:rFonts w:eastAsia="方正仿宋_GBK"/>
          <w:color w:val="auto"/>
          <w:sz w:val="32"/>
          <w:szCs w:val="32"/>
        </w:rPr>
        <w:t>（五）</w:t>
      </w:r>
      <w:r>
        <w:rPr>
          <w:rFonts w:eastAsia="方正仿宋_GBK"/>
          <w:color w:val="auto"/>
          <w:kern w:val="0"/>
          <w:sz w:val="32"/>
          <w:szCs w:val="32"/>
        </w:rPr>
        <w:t>各试验点</w:t>
      </w:r>
      <w:r>
        <w:rPr>
          <w:rFonts w:eastAsia="方正仿宋_GBK"/>
          <w:color w:val="auto"/>
          <w:sz w:val="32"/>
          <w:szCs w:val="32"/>
        </w:rPr>
        <w:t>在最佳采收期（甜玉米为授粉后21-24天；糯玉米为授粉后23-26天），按照《云南省鲜食玉米品种试验记载项目和标准》中</w:t>
      </w:r>
      <w:r>
        <w:rPr>
          <w:rFonts w:eastAsia="方正仿宋_GBK"/>
          <w:bCs/>
          <w:color w:val="auto"/>
          <w:sz w:val="32"/>
          <w:szCs w:val="32"/>
        </w:rPr>
        <w:t>鲜食玉米感官等级指标</w:t>
      </w:r>
      <w:r>
        <w:rPr>
          <w:rFonts w:eastAsia="方正仿宋_GBK"/>
          <w:color w:val="auto"/>
          <w:sz w:val="32"/>
          <w:szCs w:val="32"/>
        </w:rPr>
        <w:t>规定，自行对参试品种食味品质进行鉴定和评价</w:t>
      </w:r>
      <w:r>
        <w:rPr>
          <w:rFonts w:eastAsia="方正仿宋_GBK"/>
          <w:color w:val="auto"/>
          <w:kern w:val="0"/>
          <w:sz w:val="32"/>
          <w:szCs w:val="32"/>
        </w:rPr>
        <w:t>。</w:t>
      </w:r>
    </w:p>
    <w:p>
      <w:pPr>
        <w:spacing w:line="560" w:lineRule="exact"/>
        <w:ind w:firstLine="668" w:firstLineChars="200"/>
        <w:rPr>
          <w:rFonts w:eastAsia="方正仿宋_GBK"/>
          <w:color w:val="auto"/>
          <w:sz w:val="32"/>
          <w:szCs w:val="32"/>
        </w:rPr>
      </w:pPr>
      <w:r>
        <w:rPr>
          <w:rFonts w:eastAsia="方正仿宋_GBK"/>
          <w:color w:val="auto"/>
          <w:sz w:val="32"/>
          <w:szCs w:val="32"/>
        </w:rPr>
        <w:t>（六）每个试验点试验结束后，由试验主持单位对试验结果进行汇总、整理、分析并依据品种审定要求，对达到标准的品种推荐审定。</w:t>
      </w:r>
    </w:p>
    <w:p>
      <w:pPr>
        <w:spacing w:line="560" w:lineRule="exact"/>
        <w:ind w:firstLine="668" w:firstLineChars="200"/>
        <w:rPr>
          <w:rFonts w:eastAsia="方正仿宋_GBK"/>
          <w:color w:val="auto"/>
          <w:sz w:val="32"/>
          <w:szCs w:val="32"/>
        </w:rPr>
      </w:pPr>
      <w:r>
        <w:rPr>
          <w:rFonts w:eastAsia="方正仿宋_GBK"/>
          <w:color w:val="auto"/>
          <w:sz w:val="32"/>
          <w:szCs w:val="32"/>
        </w:rPr>
        <w:t>（七）推荐审定标准</w:t>
      </w:r>
    </w:p>
    <w:p>
      <w:pPr>
        <w:spacing w:line="560" w:lineRule="exact"/>
        <w:ind w:firstLine="668" w:firstLineChars="200"/>
        <w:rPr>
          <w:rFonts w:eastAsia="方正仿宋_GBK"/>
          <w:color w:val="auto"/>
          <w:sz w:val="32"/>
          <w:szCs w:val="32"/>
        </w:rPr>
      </w:pPr>
      <w:r>
        <w:rPr>
          <w:rFonts w:eastAsia="方正仿宋_GBK"/>
          <w:color w:val="auto"/>
          <w:sz w:val="32"/>
          <w:szCs w:val="32"/>
        </w:rPr>
        <w:t>根据国家农业部品种审定委员会制定的《主要农作物品种审定标准》推荐。</w:t>
      </w:r>
    </w:p>
    <w:p>
      <w:pPr>
        <w:spacing w:line="560" w:lineRule="exact"/>
        <w:ind w:firstLine="668" w:firstLineChars="200"/>
        <w:rPr>
          <w:rFonts w:ascii="方正黑体_GBK" w:eastAsia="方正黑体_GBK"/>
          <w:color w:val="auto"/>
          <w:sz w:val="32"/>
          <w:szCs w:val="32"/>
        </w:rPr>
      </w:pPr>
      <w:r>
        <w:rPr>
          <w:rFonts w:ascii="方正黑体_GBK" w:eastAsia="方正黑体_GBK"/>
          <w:color w:val="auto"/>
          <w:sz w:val="32"/>
          <w:szCs w:val="32"/>
        </w:rPr>
        <w:t>九、试验结果处理</w:t>
      </w:r>
    </w:p>
    <w:p>
      <w:pPr>
        <w:spacing w:line="560" w:lineRule="exact"/>
        <w:ind w:firstLine="668" w:firstLineChars="200"/>
        <w:rPr>
          <w:rFonts w:eastAsia="方正仿宋_GBK"/>
          <w:color w:val="auto"/>
          <w:sz w:val="32"/>
          <w:szCs w:val="32"/>
        </w:rPr>
      </w:pPr>
      <w:r>
        <w:rPr>
          <w:rFonts w:eastAsia="方正仿宋_GBK"/>
          <w:color w:val="auto"/>
          <w:sz w:val="32"/>
          <w:szCs w:val="32"/>
        </w:rPr>
        <w:t>试验结束后，由试验主持单位对试验结果进行汇总、整理、分析，依据品种审定要求，对达到标准的品种向云南省品种审定委员会推荐审定。</w:t>
      </w:r>
    </w:p>
    <w:p>
      <w:pPr>
        <w:pStyle w:val="10"/>
        <w:adjustRightInd w:val="0"/>
        <w:snapToGrid w:val="0"/>
        <w:spacing w:before="0" w:after="163" w:afterLines="50" w:line="500" w:lineRule="exact"/>
        <w:jc w:val="center"/>
        <w:rPr>
          <w:rFonts w:ascii="黑体" w:eastAsia="黑体"/>
          <w:b/>
          <w:color w:val="auto"/>
          <w:sz w:val="32"/>
          <w:szCs w:val="32"/>
        </w:rPr>
      </w:pPr>
    </w:p>
    <w:p>
      <w:pPr>
        <w:pStyle w:val="10"/>
        <w:adjustRightInd w:val="0"/>
        <w:snapToGrid w:val="0"/>
        <w:spacing w:before="0" w:after="163" w:afterLines="50" w:line="500" w:lineRule="exact"/>
        <w:jc w:val="center"/>
        <w:rPr>
          <w:rFonts w:ascii="黑体" w:eastAsia="黑体"/>
          <w:b/>
          <w:color w:val="auto"/>
          <w:sz w:val="32"/>
          <w:szCs w:val="32"/>
        </w:rPr>
      </w:pPr>
    </w:p>
    <w:p>
      <w:pPr>
        <w:pStyle w:val="10"/>
        <w:adjustRightInd w:val="0"/>
        <w:snapToGrid w:val="0"/>
        <w:spacing w:before="0" w:after="163" w:afterLines="50" w:line="500" w:lineRule="exact"/>
        <w:jc w:val="center"/>
        <w:rPr>
          <w:rFonts w:ascii="黑体" w:eastAsia="黑体"/>
          <w:b/>
          <w:color w:val="auto"/>
          <w:sz w:val="28"/>
          <w:szCs w:val="28"/>
        </w:rPr>
      </w:pPr>
      <w:r>
        <w:rPr>
          <w:rFonts w:ascii="黑体" w:eastAsia="黑体"/>
          <w:b/>
          <w:color w:val="auto"/>
          <w:sz w:val="32"/>
          <w:szCs w:val="32"/>
        </w:rPr>
        <w:br w:type="page"/>
      </w:r>
      <w:r>
        <w:rPr>
          <w:rFonts w:hint="eastAsia" w:ascii="黑体" w:eastAsia="黑体"/>
          <w:b/>
          <w:color w:val="auto"/>
          <w:sz w:val="28"/>
          <w:szCs w:val="28"/>
        </w:rPr>
        <w:t>试验调查项目和标准</w:t>
      </w:r>
    </w:p>
    <w:p>
      <w:pPr>
        <w:pStyle w:val="5"/>
        <w:spacing w:before="0" w:beforeAutospacing="0" w:after="0" w:afterAutospacing="0" w:line="260" w:lineRule="exact"/>
        <w:rPr>
          <w:rFonts w:hint="eastAsia" w:eastAsia="宋体"/>
          <w:b/>
          <w:color w:val="auto"/>
          <w:sz w:val="21"/>
          <w:szCs w:val="21"/>
          <w:lang w:eastAsia="zh-CN"/>
        </w:rPr>
      </w:pPr>
      <w:r>
        <w:rPr>
          <w:rFonts w:hint="eastAsia"/>
          <w:b/>
          <w:color w:val="auto"/>
          <w:sz w:val="21"/>
          <w:szCs w:val="21"/>
        </w:rPr>
        <w:t>1   物候期</w:t>
      </w:r>
    </w:p>
    <w:p>
      <w:pPr>
        <w:pStyle w:val="5"/>
        <w:spacing w:before="0" w:beforeAutospacing="0" w:after="0" w:afterAutospacing="0" w:line="260" w:lineRule="exact"/>
        <w:rPr>
          <w:rFonts w:hint="eastAsia" w:eastAsia="宋体"/>
          <w:color w:val="auto"/>
          <w:sz w:val="21"/>
          <w:szCs w:val="21"/>
          <w:lang w:eastAsia="zh-CN"/>
        </w:rPr>
      </w:pPr>
      <w:r>
        <w:rPr>
          <w:rFonts w:hint="eastAsia"/>
          <w:b/>
          <w:color w:val="auto"/>
          <w:sz w:val="21"/>
          <w:szCs w:val="21"/>
        </w:rPr>
        <w:t>1.1 播种期：</w:t>
      </w:r>
      <w:r>
        <w:rPr>
          <w:rFonts w:hint="eastAsia"/>
          <w:color w:val="auto"/>
          <w:sz w:val="21"/>
          <w:szCs w:val="21"/>
        </w:rPr>
        <w:t>播种当天的日期(以日/月，下同)。</w:t>
      </w:r>
    </w:p>
    <w:p>
      <w:pPr>
        <w:pStyle w:val="5"/>
        <w:spacing w:before="0" w:beforeAutospacing="0" w:after="0" w:afterAutospacing="0" w:line="260" w:lineRule="exact"/>
        <w:rPr>
          <w:rFonts w:hint="eastAsia" w:eastAsia="宋体"/>
          <w:color w:val="auto"/>
          <w:sz w:val="21"/>
          <w:szCs w:val="21"/>
          <w:lang w:eastAsia="zh-CN"/>
        </w:rPr>
      </w:pPr>
      <w:r>
        <w:rPr>
          <w:rFonts w:hint="eastAsia"/>
          <w:b/>
          <w:color w:val="auto"/>
          <w:sz w:val="21"/>
          <w:szCs w:val="21"/>
        </w:rPr>
        <w:t>1.2 出苗期：</w:t>
      </w:r>
      <w:r>
        <w:rPr>
          <w:rFonts w:hint="eastAsia"/>
          <w:color w:val="auto"/>
          <w:sz w:val="21"/>
          <w:szCs w:val="21"/>
        </w:rPr>
        <w:t>小区有50％穴数的幼苗出土高度2-3cm的日期。</w:t>
      </w:r>
    </w:p>
    <w:p>
      <w:pPr>
        <w:pStyle w:val="5"/>
        <w:spacing w:before="0" w:beforeAutospacing="0" w:after="0" w:afterAutospacing="0" w:line="260" w:lineRule="exact"/>
        <w:rPr>
          <w:rFonts w:hint="eastAsia" w:eastAsia="宋体"/>
          <w:color w:val="auto"/>
          <w:sz w:val="21"/>
          <w:szCs w:val="21"/>
          <w:lang w:eastAsia="zh-CN"/>
        </w:rPr>
      </w:pPr>
      <w:r>
        <w:rPr>
          <w:rFonts w:hint="eastAsia"/>
          <w:b/>
          <w:color w:val="auto"/>
          <w:sz w:val="21"/>
          <w:szCs w:val="21"/>
        </w:rPr>
        <w:t>1.3 吐丝期：</w:t>
      </w:r>
      <w:r>
        <w:rPr>
          <w:rFonts w:hint="eastAsia"/>
          <w:color w:val="auto"/>
          <w:sz w:val="21"/>
          <w:szCs w:val="21"/>
        </w:rPr>
        <w:t>小区50%植株雌穗抽出花丝的日期。</w:t>
      </w:r>
    </w:p>
    <w:p>
      <w:pPr>
        <w:pStyle w:val="5"/>
        <w:spacing w:before="0" w:beforeAutospacing="0" w:after="0" w:afterAutospacing="0" w:line="260" w:lineRule="exact"/>
        <w:rPr>
          <w:rFonts w:hint="eastAsia" w:eastAsia="宋体"/>
          <w:color w:val="auto"/>
          <w:sz w:val="21"/>
          <w:szCs w:val="21"/>
          <w:lang w:eastAsia="zh-CN"/>
        </w:rPr>
      </w:pPr>
      <w:r>
        <w:rPr>
          <w:rFonts w:hint="eastAsia"/>
          <w:b/>
          <w:color w:val="auto"/>
          <w:sz w:val="21"/>
          <w:szCs w:val="21"/>
        </w:rPr>
        <w:t>1.4 抽雄期：</w:t>
      </w:r>
      <w:r>
        <w:rPr>
          <w:rFonts w:hint="eastAsia"/>
          <w:color w:val="auto"/>
          <w:sz w:val="21"/>
          <w:szCs w:val="21"/>
        </w:rPr>
        <w:t>小区50%植株雄穗顶端露出顶叶的日期。</w:t>
      </w:r>
    </w:p>
    <w:p>
      <w:pPr>
        <w:pStyle w:val="5"/>
        <w:spacing w:before="0" w:beforeAutospacing="0" w:after="0" w:afterAutospacing="0" w:line="260" w:lineRule="exact"/>
        <w:rPr>
          <w:rFonts w:hint="eastAsia" w:eastAsia="宋体"/>
          <w:color w:val="auto"/>
          <w:sz w:val="21"/>
          <w:szCs w:val="21"/>
          <w:lang w:eastAsia="zh-CN"/>
        </w:rPr>
      </w:pPr>
      <w:r>
        <w:rPr>
          <w:rFonts w:hint="eastAsia"/>
          <w:b/>
          <w:color w:val="auto"/>
          <w:sz w:val="21"/>
          <w:szCs w:val="21"/>
        </w:rPr>
        <w:t>1.5 收获期：</w:t>
      </w:r>
      <w:r>
        <w:rPr>
          <w:rFonts w:hint="eastAsia"/>
          <w:color w:val="auto"/>
          <w:sz w:val="21"/>
          <w:szCs w:val="21"/>
        </w:rPr>
        <w:t>收获的日期。</w:t>
      </w:r>
    </w:p>
    <w:p>
      <w:pPr>
        <w:pStyle w:val="5"/>
        <w:spacing w:before="0" w:beforeAutospacing="0" w:after="0" w:afterAutospacing="0" w:line="260" w:lineRule="exact"/>
        <w:rPr>
          <w:rFonts w:hint="eastAsia" w:eastAsia="宋体"/>
          <w:color w:val="auto"/>
          <w:sz w:val="21"/>
          <w:szCs w:val="21"/>
          <w:lang w:eastAsia="zh-CN"/>
        </w:rPr>
      </w:pPr>
      <w:r>
        <w:rPr>
          <w:rFonts w:hint="eastAsia"/>
          <w:b/>
          <w:color w:val="auto"/>
          <w:sz w:val="21"/>
          <w:szCs w:val="21"/>
        </w:rPr>
        <w:t>1.6 生长期：</w:t>
      </w:r>
      <w:r>
        <w:rPr>
          <w:rFonts w:hint="eastAsia"/>
          <w:color w:val="auto"/>
          <w:sz w:val="21"/>
          <w:szCs w:val="21"/>
        </w:rPr>
        <w:t>从出苗期到收获期的总天数。</w:t>
      </w:r>
    </w:p>
    <w:p>
      <w:pPr>
        <w:pStyle w:val="5"/>
        <w:spacing w:before="0" w:beforeAutospacing="0" w:after="0" w:afterAutospacing="0" w:line="260" w:lineRule="exact"/>
        <w:rPr>
          <w:rFonts w:hint="eastAsia" w:eastAsia="宋体"/>
          <w:b/>
          <w:color w:val="auto"/>
          <w:sz w:val="21"/>
          <w:szCs w:val="21"/>
          <w:lang w:eastAsia="zh-CN"/>
        </w:rPr>
      </w:pPr>
      <w:r>
        <w:rPr>
          <w:rFonts w:hint="eastAsia"/>
          <w:b/>
          <w:color w:val="auto"/>
          <w:sz w:val="21"/>
          <w:szCs w:val="21"/>
        </w:rPr>
        <w:t>2 农艺性状</w:t>
      </w:r>
    </w:p>
    <w:p>
      <w:pPr>
        <w:pStyle w:val="5"/>
        <w:spacing w:before="0" w:beforeAutospacing="0" w:after="0" w:afterAutospacing="0" w:line="260" w:lineRule="exact"/>
        <w:rPr>
          <w:rFonts w:hint="eastAsia" w:eastAsia="宋体"/>
          <w:color w:val="auto"/>
          <w:sz w:val="21"/>
          <w:szCs w:val="21"/>
          <w:lang w:eastAsia="zh-CN"/>
        </w:rPr>
      </w:pPr>
      <w:r>
        <w:rPr>
          <w:rFonts w:hint="eastAsia"/>
          <w:b/>
          <w:color w:val="auto"/>
          <w:sz w:val="21"/>
          <w:szCs w:val="21"/>
        </w:rPr>
        <w:t>2.1 株型：</w:t>
      </w:r>
      <w:r>
        <w:rPr>
          <w:rFonts w:hint="eastAsia"/>
          <w:color w:val="auto"/>
          <w:sz w:val="21"/>
          <w:szCs w:val="21"/>
        </w:rPr>
        <w:t>吐丝后目测，分平展、半紧凑、紧凑型三种。</w:t>
      </w:r>
    </w:p>
    <w:p>
      <w:pPr>
        <w:pStyle w:val="5"/>
        <w:spacing w:before="0" w:beforeAutospacing="0" w:after="0" w:afterAutospacing="0" w:line="260" w:lineRule="exact"/>
        <w:rPr>
          <w:rFonts w:hint="eastAsia" w:eastAsia="宋体"/>
          <w:color w:val="auto"/>
          <w:sz w:val="21"/>
          <w:szCs w:val="21"/>
          <w:lang w:eastAsia="zh-CN"/>
        </w:rPr>
      </w:pPr>
      <w:r>
        <w:rPr>
          <w:rFonts w:hint="eastAsia"/>
          <w:b/>
          <w:color w:val="auto"/>
          <w:sz w:val="21"/>
          <w:szCs w:val="21"/>
        </w:rPr>
        <w:t>2.2 株高：</w:t>
      </w:r>
      <w:r>
        <w:rPr>
          <w:rFonts w:hint="eastAsia"/>
          <w:color w:val="auto"/>
          <w:sz w:val="21"/>
          <w:szCs w:val="21"/>
        </w:rPr>
        <w:t>乳熟期连续取小区内生育正常的植株10株，测量由地表到雄穗顶端的高度，求其平均值，用cm表示。</w:t>
      </w:r>
    </w:p>
    <w:p>
      <w:pPr>
        <w:pStyle w:val="5"/>
        <w:spacing w:before="0" w:beforeAutospacing="0" w:after="0" w:afterAutospacing="0" w:line="260" w:lineRule="exact"/>
        <w:rPr>
          <w:rFonts w:hint="eastAsia" w:eastAsia="宋体"/>
          <w:color w:val="auto"/>
          <w:sz w:val="21"/>
          <w:szCs w:val="21"/>
          <w:lang w:eastAsia="zh-CN"/>
        </w:rPr>
      </w:pPr>
      <w:r>
        <w:rPr>
          <w:rFonts w:hint="eastAsia"/>
          <w:b/>
          <w:color w:val="auto"/>
          <w:sz w:val="21"/>
          <w:szCs w:val="21"/>
        </w:rPr>
        <w:t>2.3 穗位：</w:t>
      </w:r>
      <w:r>
        <w:rPr>
          <w:rFonts w:hint="eastAsia"/>
          <w:color w:val="auto"/>
          <w:sz w:val="21"/>
          <w:szCs w:val="21"/>
        </w:rPr>
        <w:t>测量株高的同时测量植株从地表到第一果穗柄着生节的高度，求其平均值，用cm表示。</w:t>
      </w:r>
    </w:p>
    <w:p>
      <w:pPr>
        <w:pStyle w:val="5"/>
        <w:spacing w:before="0" w:beforeAutospacing="0" w:after="0" w:afterAutospacing="0" w:line="260" w:lineRule="exact"/>
        <w:rPr>
          <w:rFonts w:hint="eastAsia" w:eastAsia="宋体"/>
          <w:color w:val="auto"/>
          <w:sz w:val="21"/>
          <w:szCs w:val="21"/>
          <w:lang w:eastAsia="zh-CN"/>
        </w:rPr>
      </w:pPr>
      <w:r>
        <w:rPr>
          <w:rFonts w:hint="eastAsia"/>
          <w:b/>
          <w:color w:val="auto"/>
          <w:sz w:val="21"/>
          <w:szCs w:val="21"/>
        </w:rPr>
        <w:t>2.4 倒伏率：</w:t>
      </w:r>
      <w:r>
        <w:rPr>
          <w:rFonts w:hint="eastAsia"/>
          <w:color w:val="auto"/>
          <w:sz w:val="21"/>
          <w:szCs w:val="21"/>
        </w:rPr>
        <w:t>植株倾斜度大于45度但未折断的植株占该试验小区总株数的百分率，倒伏发生后立即调查。</w:t>
      </w:r>
    </w:p>
    <w:p>
      <w:pPr>
        <w:pStyle w:val="5"/>
        <w:spacing w:before="0" w:beforeAutospacing="0" w:after="0" w:afterAutospacing="0" w:line="260" w:lineRule="exact"/>
        <w:rPr>
          <w:rFonts w:hint="eastAsia" w:eastAsia="宋体"/>
          <w:color w:val="auto"/>
          <w:sz w:val="21"/>
          <w:szCs w:val="21"/>
          <w:lang w:eastAsia="zh-CN"/>
        </w:rPr>
      </w:pPr>
      <w:r>
        <w:rPr>
          <w:rFonts w:hint="eastAsia"/>
          <w:b/>
          <w:color w:val="auto"/>
          <w:sz w:val="21"/>
          <w:szCs w:val="21"/>
        </w:rPr>
        <w:t>2.5 倒折率：</w:t>
      </w:r>
      <w:r>
        <w:rPr>
          <w:rFonts w:hint="eastAsia"/>
          <w:color w:val="auto"/>
          <w:sz w:val="21"/>
          <w:szCs w:val="21"/>
        </w:rPr>
        <w:t>果穗以下部位折断的植株占该试验小区总株数的百分率，收获前调查。</w:t>
      </w:r>
    </w:p>
    <w:p>
      <w:pPr>
        <w:pStyle w:val="5"/>
        <w:spacing w:before="0" w:beforeAutospacing="0" w:after="0" w:afterAutospacing="0" w:line="260" w:lineRule="exact"/>
        <w:rPr>
          <w:rFonts w:hint="eastAsia" w:eastAsia="宋体"/>
          <w:color w:val="auto"/>
          <w:sz w:val="21"/>
          <w:szCs w:val="21"/>
          <w:lang w:eastAsia="zh-CN"/>
        </w:rPr>
      </w:pPr>
      <w:r>
        <w:rPr>
          <w:rFonts w:hint="eastAsia"/>
          <w:b/>
          <w:color w:val="auto"/>
          <w:sz w:val="21"/>
          <w:szCs w:val="21"/>
        </w:rPr>
        <w:t>2.6 空秆率：</w:t>
      </w:r>
      <w:r>
        <w:rPr>
          <w:rFonts w:hint="eastAsia"/>
          <w:color w:val="auto"/>
          <w:sz w:val="21"/>
          <w:szCs w:val="21"/>
        </w:rPr>
        <w:t>收获时,调查不结果穗和果穗结实20粒以下的植株占全区总株数的百分率。</w:t>
      </w:r>
    </w:p>
    <w:p>
      <w:pPr>
        <w:pStyle w:val="5"/>
        <w:spacing w:before="0" w:beforeAutospacing="0" w:after="0" w:afterAutospacing="0" w:line="260" w:lineRule="exact"/>
        <w:rPr>
          <w:rFonts w:hint="eastAsia" w:eastAsia="宋体"/>
          <w:color w:val="auto"/>
          <w:sz w:val="21"/>
          <w:szCs w:val="21"/>
          <w:lang w:eastAsia="zh-CN"/>
        </w:rPr>
      </w:pPr>
      <w:r>
        <w:rPr>
          <w:rFonts w:hint="eastAsia"/>
          <w:b/>
          <w:color w:val="auto"/>
          <w:sz w:val="21"/>
          <w:szCs w:val="21"/>
        </w:rPr>
        <w:t>2.7 双穗率：</w:t>
      </w:r>
      <w:r>
        <w:rPr>
          <w:rFonts w:hint="eastAsia"/>
          <w:color w:val="auto"/>
          <w:sz w:val="21"/>
          <w:szCs w:val="21"/>
        </w:rPr>
        <w:t>收获时调查结有双穗（第二穗结实20粒以上）的植株占全区株数的百分率。</w:t>
      </w:r>
    </w:p>
    <w:p>
      <w:pPr>
        <w:pStyle w:val="5"/>
        <w:spacing w:before="0" w:beforeAutospacing="0" w:after="0" w:afterAutospacing="0" w:line="260" w:lineRule="exact"/>
        <w:rPr>
          <w:rFonts w:hint="eastAsia" w:eastAsia="宋体"/>
          <w:color w:val="auto"/>
          <w:sz w:val="21"/>
          <w:szCs w:val="21"/>
          <w:lang w:eastAsia="zh-CN"/>
        </w:rPr>
      </w:pPr>
    </w:p>
    <w:p>
      <w:pPr>
        <w:pStyle w:val="5"/>
        <w:spacing w:before="0" w:beforeAutospacing="0" w:after="0" w:afterAutospacing="0" w:line="260" w:lineRule="exact"/>
        <w:rPr>
          <w:b/>
          <w:bCs/>
          <w:color w:val="auto"/>
          <w:sz w:val="21"/>
          <w:szCs w:val="21"/>
        </w:rPr>
      </w:pPr>
      <w:r>
        <w:rPr>
          <w:rFonts w:hint="eastAsia" w:ascii="黑体" w:eastAsia="黑体"/>
          <w:b/>
          <w:bCs/>
          <w:color w:val="auto"/>
          <w:sz w:val="21"/>
          <w:szCs w:val="21"/>
        </w:rPr>
        <w:t>3果穗性状（一般随机连续取样</w:t>
      </w:r>
      <w:r>
        <w:rPr>
          <w:rFonts w:ascii="黑体" w:eastAsia="黑体"/>
          <w:b/>
          <w:bCs/>
          <w:color w:val="auto"/>
          <w:sz w:val="21"/>
          <w:szCs w:val="21"/>
        </w:rPr>
        <w:t>10 穗测量）</w:t>
      </w:r>
    </w:p>
    <w:p>
      <w:pPr>
        <w:pStyle w:val="5"/>
        <w:spacing w:before="0" w:beforeAutospacing="0" w:after="0" w:afterAutospacing="0" w:line="260" w:lineRule="exact"/>
        <w:ind w:left="741" w:leftChars="200" w:hanging="293" w:hangingChars="131"/>
        <w:rPr>
          <w:color w:val="auto"/>
          <w:sz w:val="21"/>
          <w:szCs w:val="21"/>
        </w:rPr>
      </w:pPr>
      <w:r>
        <w:rPr>
          <w:rFonts w:hint="eastAsia"/>
          <w:color w:val="auto"/>
          <w:sz w:val="21"/>
          <w:szCs w:val="21"/>
        </w:rPr>
        <w:t>1、穗长：量穗基部至穗顶端长度，求其平均值，以cm表示。</w:t>
      </w:r>
    </w:p>
    <w:p>
      <w:pPr>
        <w:pStyle w:val="5"/>
        <w:spacing w:before="0" w:beforeAutospacing="0" w:after="0" w:afterAutospacing="0" w:line="260" w:lineRule="exact"/>
        <w:ind w:left="741" w:leftChars="200" w:hanging="293" w:hangingChars="131"/>
        <w:rPr>
          <w:color w:val="auto"/>
          <w:sz w:val="21"/>
          <w:szCs w:val="21"/>
        </w:rPr>
      </w:pPr>
      <w:r>
        <w:rPr>
          <w:rFonts w:hint="eastAsia"/>
          <w:color w:val="auto"/>
          <w:sz w:val="21"/>
          <w:szCs w:val="21"/>
        </w:rPr>
        <w:t>2、穗粗：将取样果穗头、尾相间排成一行，量果穗中间的直径，求其平均值，以cm表示。</w:t>
      </w:r>
    </w:p>
    <w:p>
      <w:pPr>
        <w:pStyle w:val="5"/>
        <w:spacing w:before="0" w:beforeAutospacing="0" w:after="0" w:afterAutospacing="0" w:line="260" w:lineRule="exact"/>
        <w:ind w:left="741" w:leftChars="200" w:hanging="293" w:hangingChars="131"/>
        <w:rPr>
          <w:color w:val="auto"/>
          <w:sz w:val="21"/>
          <w:szCs w:val="21"/>
        </w:rPr>
      </w:pPr>
      <w:r>
        <w:rPr>
          <w:rFonts w:hint="eastAsia"/>
          <w:color w:val="auto"/>
          <w:sz w:val="21"/>
          <w:szCs w:val="21"/>
        </w:rPr>
        <w:t>3、秃尖：量果穗顶端不结实部分的长度，求其平均值，以cm表示。</w:t>
      </w:r>
    </w:p>
    <w:p>
      <w:pPr>
        <w:pStyle w:val="5"/>
        <w:spacing w:before="0" w:beforeAutospacing="0" w:after="0" w:afterAutospacing="0" w:line="260" w:lineRule="exact"/>
        <w:ind w:left="741" w:leftChars="200" w:hanging="293" w:hangingChars="131"/>
        <w:rPr>
          <w:color w:val="auto"/>
          <w:sz w:val="21"/>
          <w:szCs w:val="21"/>
        </w:rPr>
      </w:pPr>
      <w:r>
        <w:rPr>
          <w:color w:val="auto"/>
          <w:sz w:val="21"/>
          <w:szCs w:val="21"/>
        </w:rPr>
        <w:t>4</w:t>
      </w:r>
      <w:r>
        <w:rPr>
          <w:rFonts w:hint="eastAsia"/>
          <w:color w:val="auto"/>
          <w:sz w:val="21"/>
          <w:szCs w:val="21"/>
        </w:rPr>
        <w:t>、穗行数；计果穗中部的籽粒行数，求其平均值。</w:t>
      </w:r>
    </w:p>
    <w:p>
      <w:pPr>
        <w:pStyle w:val="5"/>
        <w:spacing w:before="0" w:beforeAutospacing="0" w:after="0" w:afterAutospacing="0" w:line="260" w:lineRule="exact"/>
        <w:ind w:left="741" w:leftChars="200" w:hanging="293" w:hangingChars="131"/>
        <w:rPr>
          <w:color w:val="auto"/>
          <w:sz w:val="21"/>
          <w:szCs w:val="21"/>
        </w:rPr>
      </w:pPr>
      <w:r>
        <w:rPr>
          <w:color w:val="auto"/>
          <w:sz w:val="21"/>
          <w:szCs w:val="21"/>
        </w:rPr>
        <w:t>5</w:t>
      </w:r>
      <w:r>
        <w:rPr>
          <w:rFonts w:hint="eastAsia"/>
          <w:color w:val="auto"/>
          <w:sz w:val="21"/>
          <w:szCs w:val="21"/>
        </w:rPr>
        <w:t>、行粒数：每穗对称数</w:t>
      </w:r>
      <w:r>
        <w:rPr>
          <w:color w:val="auto"/>
          <w:sz w:val="21"/>
          <w:szCs w:val="21"/>
        </w:rPr>
        <w:t>2行再除以2为每行粒数，然后求其平均值。</w:t>
      </w:r>
    </w:p>
    <w:p>
      <w:pPr>
        <w:pStyle w:val="5"/>
        <w:spacing w:before="0" w:beforeAutospacing="0" w:after="0" w:afterAutospacing="0" w:line="260" w:lineRule="exact"/>
        <w:ind w:left="741" w:leftChars="200" w:hanging="293" w:hangingChars="131"/>
        <w:rPr>
          <w:color w:val="auto"/>
          <w:sz w:val="21"/>
          <w:szCs w:val="21"/>
        </w:rPr>
      </w:pPr>
      <w:r>
        <w:rPr>
          <w:color w:val="auto"/>
          <w:sz w:val="21"/>
          <w:szCs w:val="21"/>
        </w:rPr>
        <w:t>6</w:t>
      </w:r>
      <w:r>
        <w:rPr>
          <w:rFonts w:hint="eastAsia"/>
          <w:color w:val="auto"/>
          <w:sz w:val="21"/>
          <w:szCs w:val="21"/>
        </w:rPr>
        <w:t>、穗形：分圆筒形、长锥形、短锥形记载。</w:t>
      </w:r>
    </w:p>
    <w:p>
      <w:pPr>
        <w:pStyle w:val="5"/>
        <w:spacing w:before="0" w:beforeAutospacing="0" w:after="0" w:afterAutospacing="0" w:line="260" w:lineRule="exact"/>
        <w:ind w:left="741" w:leftChars="200" w:hanging="293" w:hangingChars="131"/>
        <w:rPr>
          <w:color w:val="auto"/>
          <w:sz w:val="21"/>
          <w:szCs w:val="21"/>
        </w:rPr>
      </w:pPr>
      <w:r>
        <w:rPr>
          <w:rFonts w:hint="eastAsia"/>
          <w:color w:val="auto"/>
          <w:sz w:val="21"/>
          <w:szCs w:val="21"/>
        </w:rPr>
        <w:t>7、粒型：以多数果穗中部粒型为准，分马齿、半马齿、硬粒、半硬粒</w:t>
      </w:r>
      <w:r>
        <w:rPr>
          <w:color w:val="auto"/>
          <w:sz w:val="21"/>
          <w:szCs w:val="21"/>
        </w:rPr>
        <w:t>4种类型。</w:t>
      </w:r>
    </w:p>
    <w:p>
      <w:pPr>
        <w:pStyle w:val="5"/>
        <w:spacing w:before="0" w:beforeAutospacing="0" w:after="0" w:afterAutospacing="0" w:line="260" w:lineRule="exact"/>
        <w:ind w:left="741" w:leftChars="200" w:hanging="293" w:hangingChars="131"/>
        <w:rPr>
          <w:color w:val="auto"/>
          <w:sz w:val="21"/>
          <w:szCs w:val="21"/>
        </w:rPr>
      </w:pPr>
      <w:r>
        <w:rPr>
          <w:rFonts w:hint="eastAsia"/>
          <w:color w:val="auto"/>
          <w:sz w:val="21"/>
          <w:szCs w:val="21"/>
        </w:rPr>
        <w:t>8、粒色：分黄、白、黄白、紫等颜色。</w:t>
      </w:r>
    </w:p>
    <w:p>
      <w:pPr>
        <w:pStyle w:val="5"/>
        <w:spacing w:before="0" w:beforeAutospacing="0" w:after="0" w:afterAutospacing="0" w:line="260" w:lineRule="exact"/>
        <w:ind w:left="741" w:leftChars="200" w:hanging="293" w:hangingChars="131"/>
        <w:rPr>
          <w:color w:val="auto"/>
          <w:sz w:val="21"/>
          <w:szCs w:val="21"/>
        </w:rPr>
      </w:pPr>
      <w:r>
        <w:rPr>
          <w:color w:val="auto"/>
          <w:sz w:val="21"/>
          <w:szCs w:val="21"/>
        </w:rPr>
        <w:t>9</w:t>
      </w:r>
      <w:r>
        <w:rPr>
          <w:rFonts w:hint="eastAsia"/>
          <w:color w:val="auto"/>
          <w:sz w:val="21"/>
          <w:szCs w:val="21"/>
        </w:rPr>
        <w:t>、轴色：分白、红等颜色。</w:t>
      </w:r>
    </w:p>
    <w:p>
      <w:pPr>
        <w:pStyle w:val="5"/>
        <w:spacing w:before="0" w:beforeAutospacing="0" w:after="0" w:afterAutospacing="0" w:line="260" w:lineRule="exact"/>
        <w:ind w:left="741" w:leftChars="200" w:hanging="293" w:hangingChars="131"/>
        <w:rPr>
          <w:color w:val="auto"/>
          <w:sz w:val="21"/>
          <w:szCs w:val="21"/>
        </w:rPr>
      </w:pPr>
      <w:r>
        <w:rPr>
          <w:rFonts w:hint="eastAsia"/>
          <w:color w:val="auto"/>
          <w:sz w:val="21"/>
          <w:szCs w:val="21"/>
        </w:rPr>
        <w:t>10、苞叶覆盖情况：分1-5级，1级最好，5级最差。</w:t>
      </w:r>
    </w:p>
    <w:p>
      <w:pPr>
        <w:pStyle w:val="5"/>
        <w:spacing w:before="0" w:beforeAutospacing="0" w:after="0" w:afterAutospacing="0" w:line="260" w:lineRule="exact"/>
        <w:ind w:left="741" w:leftChars="200" w:hanging="293" w:hangingChars="131"/>
        <w:rPr>
          <w:color w:val="auto"/>
          <w:sz w:val="21"/>
          <w:szCs w:val="21"/>
        </w:rPr>
      </w:pPr>
      <w:r>
        <w:rPr>
          <w:rFonts w:hint="eastAsia"/>
          <w:color w:val="auto"/>
          <w:sz w:val="21"/>
          <w:szCs w:val="21"/>
        </w:rPr>
        <w:t>11、果穗旗叶长短：量果穗顶端旗叶的长度，求其平均值，以cm表示。</w:t>
      </w:r>
    </w:p>
    <w:p>
      <w:pPr>
        <w:pStyle w:val="5"/>
        <w:spacing w:before="0" w:beforeAutospacing="0" w:after="0" w:afterAutospacing="0" w:line="260" w:lineRule="exact"/>
        <w:ind w:left="741" w:leftChars="200" w:hanging="293" w:hangingChars="131"/>
        <w:rPr>
          <w:color w:val="auto"/>
          <w:sz w:val="21"/>
          <w:szCs w:val="21"/>
        </w:rPr>
      </w:pPr>
      <w:r>
        <w:rPr>
          <w:rFonts w:hint="eastAsia"/>
          <w:color w:val="auto"/>
          <w:sz w:val="21"/>
          <w:szCs w:val="21"/>
        </w:rPr>
        <w:t>12、百粒重：取鲜籽粒</w:t>
      </w:r>
      <w:r>
        <w:rPr>
          <w:color w:val="auto"/>
          <w:sz w:val="21"/>
          <w:szCs w:val="21"/>
        </w:rPr>
        <w:t>100粒称重，重复2次，求其平均数，以</w:t>
      </w:r>
      <w:r>
        <w:rPr>
          <w:rFonts w:hint="eastAsia"/>
          <w:color w:val="auto"/>
          <w:sz w:val="21"/>
          <w:szCs w:val="21"/>
        </w:rPr>
        <w:t>g</w:t>
      </w:r>
      <w:r>
        <w:rPr>
          <w:color w:val="auto"/>
          <w:sz w:val="21"/>
          <w:szCs w:val="21"/>
        </w:rPr>
        <w:t>表示。</w:t>
      </w:r>
    </w:p>
    <w:p>
      <w:pPr>
        <w:pStyle w:val="5"/>
        <w:spacing w:before="0" w:beforeAutospacing="0" w:after="0" w:afterAutospacing="0" w:line="260" w:lineRule="exact"/>
        <w:ind w:left="741" w:leftChars="200" w:hanging="293" w:hangingChars="131"/>
        <w:rPr>
          <w:color w:val="auto"/>
          <w:sz w:val="21"/>
          <w:szCs w:val="21"/>
        </w:rPr>
      </w:pPr>
      <w:r>
        <w:rPr>
          <w:rFonts w:hint="eastAsia"/>
          <w:color w:val="auto"/>
          <w:sz w:val="21"/>
          <w:szCs w:val="21"/>
        </w:rPr>
        <w:t>13、出籽率：以小区的（鲜籽粒重／鲜果穗重）×</w:t>
      </w:r>
      <w:r>
        <w:rPr>
          <w:color w:val="auto"/>
          <w:sz w:val="21"/>
          <w:szCs w:val="21"/>
        </w:rPr>
        <w:t>l00%</w:t>
      </w:r>
      <w:r>
        <w:rPr>
          <w:rFonts w:hint="eastAsia"/>
          <w:color w:val="auto"/>
          <w:sz w:val="21"/>
          <w:szCs w:val="21"/>
        </w:rPr>
        <w:t>，以%表示</w:t>
      </w:r>
      <w:r>
        <w:rPr>
          <w:color w:val="auto"/>
          <w:sz w:val="21"/>
          <w:szCs w:val="21"/>
        </w:rPr>
        <w:t>。</w:t>
      </w:r>
    </w:p>
    <w:p>
      <w:pPr>
        <w:pStyle w:val="5"/>
        <w:spacing w:before="0" w:beforeAutospacing="0" w:after="0" w:afterAutospacing="0" w:line="260" w:lineRule="exact"/>
        <w:ind w:left="741" w:leftChars="200" w:hanging="293" w:hangingChars="131"/>
        <w:rPr>
          <w:color w:val="auto"/>
          <w:sz w:val="21"/>
          <w:szCs w:val="21"/>
        </w:rPr>
      </w:pPr>
      <w:r>
        <w:rPr>
          <w:rFonts w:hint="eastAsia"/>
          <w:color w:val="auto"/>
          <w:sz w:val="21"/>
          <w:szCs w:val="21"/>
        </w:rPr>
        <w:t>14、</w:t>
      </w:r>
      <w:r>
        <w:rPr>
          <w:color w:val="auto"/>
          <w:sz w:val="21"/>
          <w:szCs w:val="21"/>
        </w:rPr>
        <w:t>籽粒深度</w:t>
      </w:r>
      <w:r>
        <w:rPr>
          <w:rFonts w:hint="eastAsia"/>
          <w:color w:val="auto"/>
          <w:sz w:val="21"/>
          <w:szCs w:val="21"/>
        </w:rPr>
        <w:t>：取甜玉米有代表性的鲜果穗</w:t>
      </w:r>
      <w:r>
        <w:rPr>
          <w:color w:val="auto"/>
          <w:sz w:val="21"/>
          <w:szCs w:val="21"/>
        </w:rPr>
        <w:t>5穗，在果穗中部截断，测定整棒直径与棒轴粗度的差值</w:t>
      </w:r>
      <w:r>
        <w:rPr>
          <w:rFonts w:hint="eastAsia"/>
          <w:color w:val="auto"/>
          <w:sz w:val="21"/>
          <w:szCs w:val="21"/>
        </w:rPr>
        <w:t>，</w:t>
      </w:r>
      <w:r>
        <w:rPr>
          <w:color w:val="auto"/>
          <w:sz w:val="21"/>
          <w:szCs w:val="21"/>
        </w:rPr>
        <w:t>用cm表示，保留1位小数。</w:t>
      </w:r>
    </w:p>
    <w:p>
      <w:pPr>
        <w:pStyle w:val="5"/>
        <w:spacing w:before="0" w:beforeAutospacing="0" w:after="0" w:afterAutospacing="0" w:line="260" w:lineRule="exact"/>
        <w:rPr>
          <w:b/>
          <w:bCs/>
          <w:color w:val="auto"/>
          <w:sz w:val="21"/>
          <w:szCs w:val="21"/>
        </w:rPr>
      </w:pPr>
      <w:r>
        <w:rPr>
          <w:rFonts w:hint="eastAsia" w:ascii="黑体" w:eastAsia="黑体"/>
          <w:b/>
          <w:bCs/>
          <w:color w:val="auto"/>
          <w:sz w:val="21"/>
          <w:szCs w:val="21"/>
        </w:rPr>
        <w:t>（四）产量</w:t>
      </w:r>
    </w:p>
    <w:p>
      <w:pPr>
        <w:pStyle w:val="5"/>
        <w:spacing w:before="0" w:beforeAutospacing="0" w:after="0" w:afterAutospacing="0" w:line="260" w:lineRule="exact"/>
        <w:ind w:left="390"/>
        <w:rPr>
          <w:color w:val="auto"/>
          <w:sz w:val="21"/>
          <w:szCs w:val="21"/>
        </w:rPr>
      </w:pPr>
      <w:r>
        <w:rPr>
          <w:rFonts w:hint="eastAsia"/>
          <w:color w:val="auto"/>
          <w:sz w:val="21"/>
          <w:szCs w:val="21"/>
        </w:rPr>
        <w:t>1、</w:t>
      </w:r>
      <w:r>
        <w:rPr>
          <w:rFonts w:hint="eastAsia"/>
          <w:color w:val="auto"/>
          <w:sz w:val="21"/>
          <w:szCs w:val="21"/>
        </w:rPr>
        <w:t>鲜整穗产量</w:t>
      </w:r>
    </w:p>
    <w:p>
      <w:pPr>
        <w:pStyle w:val="5"/>
        <w:spacing w:before="0" w:beforeAutospacing="0" w:after="0" w:afterAutospacing="0" w:line="260" w:lineRule="exact"/>
        <w:rPr>
          <w:color w:val="auto"/>
          <w:sz w:val="21"/>
          <w:szCs w:val="21"/>
        </w:rPr>
      </w:pPr>
      <w:r>
        <w:rPr>
          <w:rFonts w:hint="eastAsia"/>
          <w:color w:val="auto"/>
          <w:sz w:val="21"/>
          <w:szCs w:val="21"/>
        </w:rPr>
        <w:t>（1）</w:t>
      </w:r>
      <w:r>
        <w:rPr>
          <w:color w:val="auto"/>
          <w:sz w:val="21"/>
          <w:szCs w:val="21"/>
        </w:rPr>
        <w:t>小区产量：称取样区的鲜果穗重量</w:t>
      </w:r>
      <w:r>
        <w:rPr>
          <w:rFonts w:hint="eastAsia"/>
          <w:color w:val="auto"/>
          <w:sz w:val="21"/>
          <w:szCs w:val="21"/>
        </w:rPr>
        <w:t>，用kg表示</w:t>
      </w:r>
      <w:r>
        <w:rPr>
          <w:color w:val="auto"/>
          <w:sz w:val="21"/>
          <w:szCs w:val="21"/>
        </w:rPr>
        <w:t>。</w:t>
      </w:r>
    </w:p>
    <w:p>
      <w:pPr>
        <w:pStyle w:val="5"/>
        <w:spacing w:before="0" w:beforeAutospacing="0" w:after="0" w:afterAutospacing="0" w:line="260" w:lineRule="exact"/>
        <w:ind w:left="390"/>
        <w:rPr>
          <w:color w:val="auto"/>
          <w:sz w:val="21"/>
          <w:szCs w:val="21"/>
        </w:rPr>
      </w:pPr>
      <w:r>
        <w:rPr>
          <w:rFonts w:hint="eastAsia"/>
          <w:color w:val="auto"/>
          <w:sz w:val="21"/>
          <w:szCs w:val="21"/>
        </w:rPr>
        <w:t>（2）</w:t>
      </w:r>
      <w:r>
        <w:rPr>
          <w:color w:val="auto"/>
          <w:sz w:val="21"/>
          <w:szCs w:val="21"/>
        </w:rPr>
        <w:t>折合亩产量：将小区产量折算成亩产量。</w:t>
      </w:r>
    </w:p>
    <w:p>
      <w:pPr>
        <w:pStyle w:val="5"/>
        <w:spacing w:before="0" w:beforeAutospacing="0" w:after="0" w:afterAutospacing="0" w:line="260" w:lineRule="exact"/>
        <w:ind w:firstLine="448" w:firstLineChars="200"/>
        <w:rPr>
          <w:color w:val="auto"/>
          <w:sz w:val="21"/>
          <w:szCs w:val="21"/>
        </w:rPr>
      </w:pPr>
      <w:r>
        <w:rPr>
          <w:rFonts w:hint="eastAsia"/>
          <w:color w:val="auto"/>
          <w:sz w:val="21"/>
          <w:szCs w:val="21"/>
        </w:rPr>
        <w:t>2、鲜籽粒产量</w:t>
      </w:r>
    </w:p>
    <w:p>
      <w:pPr>
        <w:pStyle w:val="5"/>
        <w:spacing w:before="0" w:beforeAutospacing="0" w:after="0" w:afterAutospacing="0" w:line="260" w:lineRule="exact"/>
        <w:rPr>
          <w:color w:val="auto"/>
          <w:sz w:val="21"/>
          <w:szCs w:val="21"/>
        </w:rPr>
      </w:pPr>
      <w:r>
        <w:rPr>
          <w:rFonts w:hint="eastAsia"/>
          <w:color w:val="auto"/>
          <w:sz w:val="21"/>
          <w:szCs w:val="21"/>
        </w:rPr>
        <w:t>（1）小区产量；称取样区全部鲜果穗脱粒后的籽粒鲜重，用kg表示。</w:t>
      </w:r>
    </w:p>
    <w:p>
      <w:pPr>
        <w:pStyle w:val="5"/>
        <w:spacing w:before="0" w:beforeAutospacing="0" w:after="0" w:afterAutospacing="0" w:line="260" w:lineRule="exact"/>
        <w:rPr>
          <w:color w:val="auto"/>
          <w:sz w:val="21"/>
          <w:szCs w:val="21"/>
        </w:rPr>
      </w:pPr>
      <w:r>
        <w:rPr>
          <w:rFonts w:hint="eastAsia"/>
          <w:color w:val="auto"/>
          <w:sz w:val="21"/>
          <w:szCs w:val="21"/>
        </w:rPr>
        <w:t>（2）</w:t>
      </w:r>
      <w:r>
        <w:rPr>
          <w:color w:val="auto"/>
          <w:sz w:val="21"/>
          <w:szCs w:val="21"/>
        </w:rPr>
        <w:t>折合亩产量：将小区产量折算成亩产量。</w:t>
      </w:r>
    </w:p>
    <w:p>
      <w:pPr>
        <w:pStyle w:val="5"/>
        <w:spacing w:before="0" w:beforeAutospacing="0" w:after="0" w:afterAutospacing="0" w:line="260" w:lineRule="exact"/>
        <w:rPr>
          <w:b/>
          <w:bCs/>
          <w:color w:val="auto"/>
          <w:sz w:val="21"/>
          <w:szCs w:val="21"/>
        </w:rPr>
      </w:pPr>
      <w:r>
        <w:rPr>
          <w:rFonts w:hint="eastAsia" w:ascii="黑体" w:eastAsia="黑体"/>
          <w:b/>
          <w:bCs/>
          <w:color w:val="auto"/>
          <w:sz w:val="21"/>
          <w:szCs w:val="21"/>
        </w:rPr>
        <w:t>（五）鲜食玉米感官等级指标</w:t>
      </w:r>
    </w:p>
    <w:p>
      <w:pPr>
        <w:pStyle w:val="5"/>
        <w:spacing w:before="0" w:beforeAutospacing="0" w:after="0" w:afterAutospacing="0" w:line="260" w:lineRule="exact"/>
        <w:rPr>
          <w:color w:val="auto"/>
          <w:sz w:val="21"/>
          <w:szCs w:val="21"/>
        </w:rPr>
      </w:pPr>
      <w:r>
        <w:rPr>
          <w:rFonts w:hint="eastAsia"/>
          <w:color w:val="auto"/>
          <w:sz w:val="21"/>
          <w:szCs w:val="21"/>
        </w:rPr>
        <w:t>鲜食玉米的感官品质指标主要根据品种的外观性状及气味、色泽、甜度（糯性）风味、柔嫩性、种皮厚度等蒸煮品质指标定其级别，分别按下表指标确定其级别。</w:t>
      </w:r>
    </w:p>
    <w:p>
      <w:pPr>
        <w:widowControl/>
        <w:jc w:val="left"/>
        <w:rPr>
          <w:rFonts w:ascii="黑体" w:hAnsi="宋体" w:eastAsia="黑体"/>
          <w:b/>
          <w:color w:val="auto"/>
          <w:kern w:val="0"/>
          <w:szCs w:val="21"/>
        </w:rPr>
      </w:pPr>
      <w:r>
        <w:rPr>
          <w:rFonts w:ascii="黑体" w:eastAsia="黑体"/>
          <w:b/>
          <w:color w:val="auto"/>
          <w:szCs w:val="21"/>
        </w:rPr>
        <w:br w:type="page"/>
      </w:r>
    </w:p>
    <w:p>
      <w:pPr>
        <w:pStyle w:val="5"/>
        <w:spacing w:before="50" w:beforeAutospacing="0" w:after="50" w:afterAutospacing="0" w:line="300" w:lineRule="exact"/>
        <w:ind w:firstLine="390"/>
        <w:rPr>
          <w:rFonts w:ascii="黑体" w:eastAsia="黑体"/>
          <w:b/>
          <w:color w:val="auto"/>
          <w:sz w:val="21"/>
          <w:szCs w:val="21"/>
        </w:rPr>
      </w:pPr>
      <w:r>
        <w:rPr>
          <w:rFonts w:hint="eastAsia" w:ascii="黑体" w:eastAsia="黑体"/>
          <w:b/>
          <w:color w:val="auto"/>
          <w:sz w:val="21"/>
          <w:szCs w:val="21"/>
        </w:rPr>
        <w:t>表1、鲜食玉米感官等级指标</w:t>
      </w:r>
    </w:p>
    <w:tbl>
      <w:tblPr>
        <w:tblStyle w:val="6"/>
        <w:tblW w:w="8948" w:type="dxa"/>
        <w:jc w:val="center"/>
        <w:tblLayout w:type="autofit"/>
        <w:tblCellMar>
          <w:top w:w="0" w:type="dxa"/>
          <w:left w:w="28" w:type="dxa"/>
          <w:bottom w:w="0" w:type="dxa"/>
          <w:right w:w="28" w:type="dxa"/>
        </w:tblCellMar>
      </w:tblPr>
      <w:tblGrid>
        <w:gridCol w:w="653"/>
        <w:gridCol w:w="2532"/>
        <w:gridCol w:w="2835"/>
        <w:gridCol w:w="2928"/>
      </w:tblGrid>
      <w:tr>
        <w:tblPrEx>
          <w:tblCellMar>
            <w:top w:w="0" w:type="dxa"/>
            <w:left w:w="28" w:type="dxa"/>
            <w:bottom w:w="0" w:type="dxa"/>
            <w:right w:w="28" w:type="dxa"/>
          </w:tblCellMar>
        </w:tblPrEx>
        <w:trPr>
          <w:trHeight w:val="308" w:hRule="atLeast"/>
          <w:jc w:val="center"/>
        </w:trPr>
        <w:tc>
          <w:tcPr>
            <w:tcW w:w="653" w:type="dxa"/>
            <w:tcBorders>
              <w:top w:val="single" w:color="auto" w:sz="4" w:space="0"/>
              <w:bottom w:val="single" w:color="auto" w:sz="4" w:space="0"/>
            </w:tcBorders>
            <w:vAlign w:val="center"/>
          </w:tcPr>
          <w:p>
            <w:pPr>
              <w:pStyle w:val="5"/>
              <w:spacing w:before="0" w:beforeAutospacing="0" w:after="0" w:afterAutospacing="0" w:line="240" w:lineRule="exact"/>
              <w:jc w:val="center"/>
              <w:rPr>
                <w:color w:val="auto"/>
                <w:sz w:val="21"/>
                <w:szCs w:val="21"/>
              </w:rPr>
            </w:pPr>
            <w:r>
              <w:rPr>
                <w:rFonts w:hint="eastAsia"/>
                <w:color w:val="auto"/>
                <w:sz w:val="21"/>
                <w:szCs w:val="21"/>
              </w:rPr>
              <w:t>评分</w:t>
            </w:r>
          </w:p>
        </w:tc>
        <w:tc>
          <w:tcPr>
            <w:tcW w:w="2532" w:type="dxa"/>
            <w:tcBorders>
              <w:top w:val="single" w:color="auto" w:sz="4" w:space="0"/>
              <w:bottom w:val="single" w:color="auto" w:sz="4" w:space="0"/>
            </w:tcBorders>
            <w:vAlign w:val="center"/>
          </w:tcPr>
          <w:p>
            <w:pPr>
              <w:pStyle w:val="5"/>
              <w:spacing w:before="0" w:beforeAutospacing="0" w:after="0" w:afterAutospacing="0"/>
              <w:jc w:val="center"/>
              <w:rPr>
                <w:color w:val="auto"/>
                <w:sz w:val="21"/>
                <w:szCs w:val="21"/>
              </w:rPr>
            </w:pPr>
            <w:r>
              <w:rPr>
                <w:rFonts w:hint="eastAsia"/>
                <w:color w:val="auto"/>
                <w:sz w:val="21"/>
                <w:szCs w:val="21"/>
              </w:rPr>
              <w:t>27-30</w:t>
            </w:r>
          </w:p>
        </w:tc>
        <w:tc>
          <w:tcPr>
            <w:tcW w:w="2835" w:type="dxa"/>
            <w:tcBorders>
              <w:top w:val="single" w:color="auto" w:sz="4" w:space="0"/>
              <w:bottom w:val="single" w:color="auto" w:sz="4" w:space="0"/>
            </w:tcBorders>
            <w:vAlign w:val="center"/>
          </w:tcPr>
          <w:p>
            <w:pPr>
              <w:pStyle w:val="5"/>
              <w:spacing w:before="0" w:beforeAutospacing="0" w:after="0" w:afterAutospacing="0"/>
              <w:jc w:val="center"/>
              <w:rPr>
                <w:color w:val="auto"/>
                <w:sz w:val="21"/>
                <w:szCs w:val="21"/>
              </w:rPr>
            </w:pPr>
            <w:r>
              <w:rPr>
                <w:rFonts w:hint="eastAsia"/>
                <w:color w:val="auto"/>
                <w:sz w:val="21"/>
                <w:szCs w:val="21"/>
              </w:rPr>
              <w:t>22-26</w:t>
            </w:r>
          </w:p>
        </w:tc>
        <w:tc>
          <w:tcPr>
            <w:tcW w:w="2928" w:type="dxa"/>
            <w:tcBorders>
              <w:top w:val="single" w:color="auto" w:sz="4" w:space="0"/>
              <w:bottom w:val="single" w:color="auto" w:sz="4" w:space="0"/>
            </w:tcBorders>
            <w:vAlign w:val="center"/>
          </w:tcPr>
          <w:p>
            <w:pPr>
              <w:pStyle w:val="5"/>
              <w:spacing w:before="0" w:beforeAutospacing="0" w:after="0" w:afterAutospacing="0"/>
              <w:jc w:val="center"/>
              <w:rPr>
                <w:color w:val="auto"/>
                <w:sz w:val="21"/>
                <w:szCs w:val="21"/>
              </w:rPr>
            </w:pPr>
            <w:r>
              <w:rPr>
                <w:rFonts w:hint="eastAsia"/>
                <w:color w:val="auto"/>
                <w:sz w:val="21"/>
                <w:szCs w:val="21"/>
              </w:rPr>
              <w:t>18-21</w:t>
            </w:r>
          </w:p>
        </w:tc>
      </w:tr>
      <w:tr>
        <w:tblPrEx>
          <w:tblCellMar>
            <w:top w:w="0" w:type="dxa"/>
            <w:left w:w="28" w:type="dxa"/>
            <w:bottom w:w="0" w:type="dxa"/>
            <w:right w:w="28" w:type="dxa"/>
          </w:tblCellMar>
        </w:tblPrEx>
        <w:trPr>
          <w:jc w:val="center"/>
        </w:trPr>
        <w:tc>
          <w:tcPr>
            <w:tcW w:w="653" w:type="dxa"/>
            <w:tcBorders>
              <w:top w:val="single" w:color="auto" w:sz="4" w:space="0"/>
              <w:bottom w:val="single" w:color="auto" w:sz="4" w:space="0"/>
            </w:tcBorders>
            <w:vAlign w:val="center"/>
          </w:tcPr>
          <w:p>
            <w:pPr>
              <w:pStyle w:val="5"/>
              <w:spacing w:before="0" w:beforeAutospacing="0" w:after="0" w:afterAutospacing="0"/>
              <w:jc w:val="center"/>
              <w:rPr>
                <w:color w:val="auto"/>
                <w:sz w:val="21"/>
                <w:szCs w:val="21"/>
              </w:rPr>
            </w:pPr>
            <w:r>
              <w:rPr>
                <w:rFonts w:hint="eastAsia"/>
                <w:color w:val="auto"/>
                <w:sz w:val="21"/>
                <w:szCs w:val="21"/>
              </w:rPr>
              <w:t>外观</w:t>
            </w:r>
          </w:p>
        </w:tc>
        <w:tc>
          <w:tcPr>
            <w:tcW w:w="2532" w:type="dxa"/>
            <w:tcBorders>
              <w:top w:val="single" w:color="auto" w:sz="4" w:space="0"/>
              <w:bottom w:val="single" w:color="auto" w:sz="4" w:space="0"/>
            </w:tcBorders>
            <w:tcMar>
              <w:left w:w="28" w:type="dxa"/>
              <w:right w:w="57" w:type="dxa"/>
            </w:tcMar>
            <w:vAlign w:val="center"/>
          </w:tcPr>
          <w:p>
            <w:pPr>
              <w:pStyle w:val="5"/>
              <w:spacing w:before="0" w:beforeAutospacing="0" w:after="0" w:afterAutospacing="0" w:line="240" w:lineRule="exact"/>
              <w:jc w:val="both"/>
              <w:rPr>
                <w:color w:val="auto"/>
                <w:sz w:val="21"/>
                <w:szCs w:val="21"/>
              </w:rPr>
            </w:pPr>
            <w:r>
              <w:rPr>
                <w:rFonts w:hint="eastAsia"/>
                <w:color w:val="auto"/>
                <w:sz w:val="21"/>
                <w:szCs w:val="21"/>
              </w:rPr>
              <w:t>有本品种应有特性，大小一致，穗型粒型一致，籽粒饱满、排列整齐紧密，具乳熟期应有的色泽；苞叶完整，新鲜嫩绿；籽粒柔嫩、皮薄，无秃尖，无虫咬，无霉变，无损伤</w:t>
            </w:r>
          </w:p>
        </w:tc>
        <w:tc>
          <w:tcPr>
            <w:tcW w:w="2835" w:type="dxa"/>
            <w:tcBorders>
              <w:top w:val="single" w:color="auto" w:sz="4" w:space="0"/>
              <w:bottom w:val="single" w:color="auto" w:sz="4" w:space="0"/>
            </w:tcBorders>
            <w:tcMar>
              <w:left w:w="28" w:type="dxa"/>
              <w:right w:w="57" w:type="dxa"/>
            </w:tcMar>
            <w:vAlign w:val="center"/>
          </w:tcPr>
          <w:p>
            <w:pPr>
              <w:pStyle w:val="5"/>
              <w:spacing w:before="0" w:beforeAutospacing="0" w:after="0" w:afterAutospacing="0" w:line="240" w:lineRule="exact"/>
              <w:jc w:val="both"/>
              <w:rPr>
                <w:color w:val="auto"/>
                <w:sz w:val="21"/>
                <w:szCs w:val="21"/>
              </w:rPr>
            </w:pPr>
            <w:r>
              <w:rPr>
                <w:rFonts w:hint="eastAsia"/>
                <w:color w:val="auto"/>
                <w:sz w:val="21"/>
                <w:szCs w:val="21"/>
              </w:rPr>
              <w:t>有本品种应有特性，大小基本一致，穗型粒型基本一致，少数籽粒不饱满、排列整齐紧密，色泽稍差；苞叶较完整，新鲜嫩绿；籽粒柔嫩性稍差、皮较薄，秃尖≤1cm，无虫咬，无霉变，损伤粒少于5粒</w:t>
            </w:r>
          </w:p>
        </w:tc>
        <w:tc>
          <w:tcPr>
            <w:tcW w:w="2928" w:type="dxa"/>
            <w:tcBorders>
              <w:top w:val="single" w:color="auto" w:sz="4" w:space="0"/>
              <w:bottom w:val="single" w:color="auto" w:sz="4" w:space="0"/>
            </w:tcBorders>
            <w:tcMar>
              <w:left w:w="28" w:type="dxa"/>
              <w:right w:w="57" w:type="dxa"/>
            </w:tcMar>
            <w:vAlign w:val="center"/>
          </w:tcPr>
          <w:p>
            <w:pPr>
              <w:pStyle w:val="5"/>
              <w:spacing w:before="0" w:beforeAutospacing="0" w:after="0" w:afterAutospacing="0" w:line="240" w:lineRule="exact"/>
              <w:jc w:val="both"/>
              <w:rPr>
                <w:color w:val="auto"/>
                <w:sz w:val="21"/>
                <w:szCs w:val="21"/>
              </w:rPr>
            </w:pPr>
            <w:r>
              <w:rPr>
                <w:rFonts w:hint="eastAsia"/>
                <w:color w:val="auto"/>
                <w:sz w:val="21"/>
                <w:szCs w:val="21"/>
              </w:rPr>
              <w:t>有本品种应有特性，大小、穗型粒型稍有差异，饱满度稍差，排列基本整齐，有少量籽粒色泽与本品种不同；苞叶基本完整，新鲜嫩绿；籽粒柔嫩性稍差、皮较厚，秃尖≤2cm，无虫咬，无霉变，损伤粒少于10粒</w:t>
            </w:r>
          </w:p>
        </w:tc>
      </w:tr>
    </w:tbl>
    <w:p>
      <w:pPr>
        <w:pStyle w:val="5"/>
        <w:spacing w:before="240" w:beforeAutospacing="0" w:after="50" w:afterAutospacing="0" w:line="400" w:lineRule="exact"/>
        <w:ind w:firstLine="640" w:firstLineChars="286"/>
        <w:rPr>
          <w:rFonts w:ascii="黑体" w:eastAsia="黑体"/>
          <w:color w:val="auto"/>
          <w:sz w:val="21"/>
          <w:szCs w:val="21"/>
        </w:rPr>
      </w:pPr>
      <w:r>
        <w:rPr>
          <w:rFonts w:hint="eastAsia" w:ascii="黑体" w:eastAsia="黑体"/>
          <w:color w:val="auto"/>
          <w:sz w:val="21"/>
          <w:szCs w:val="21"/>
        </w:rPr>
        <w:t>表2、鲜食玉米蒸煮品质评分</w:t>
      </w:r>
    </w:p>
    <w:tbl>
      <w:tblPr>
        <w:tblStyle w:val="6"/>
        <w:tblW w:w="8754" w:type="dxa"/>
        <w:jc w:val="center"/>
        <w:tblLayout w:type="fixed"/>
        <w:tblCellMar>
          <w:top w:w="0" w:type="dxa"/>
          <w:left w:w="108" w:type="dxa"/>
          <w:bottom w:w="0" w:type="dxa"/>
          <w:right w:w="108" w:type="dxa"/>
        </w:tblCellMar>
      </w:tblPr>
      <w:tblGrid>
        <w:gridCol w:w="976"/>
        <w:gridCol w:w="976"/>
        <w:gridCol w:w="978"/>
        <w:gridCol w:w="1324"/>
        <w:gridCol w:w="1008"/>
        <w:gridCol w:w="1009"/>
        <w:gridCol w:w="1009"/>
        <w:gridCol w:w="1474"/>
      </w:tblGrid>
      <w:tr>
        <w:tblPrEx>
          <w:tblCellMar>
            <w:top w:w="0" w:type="dxa"/>
            <w:left w:w="108" w:type="dxa"/>
            <w:bottom w:w="0" w:type="dxa"/>
            <w:right w:w="108" w:type="dxa"/>
          </w:tblCellMar>
        </w:tblPrEx>
        <w:trPr>
          <w:trHeight w:val="352" w:hRule="atLeast"/>
          <w:jc w:val="center"/>
        </w:trPr>
        <w:tc>
          <w:tcPr>
            <w:tcW w:w="976" w:type="dxa"/>
            <w:tcBorders>
              <w:top w:val="single" w:color="auto" w:sz="4" w:space="0"/>
              <w:bottom w:val="single" w:color="auto" w:sz="4" w:space="0"/>
            </w:tcBorders>
            <w:vAlign w:val="center"/>
          </w:tcPr>
          <w:p>
            <w:pPr>
              <w:pStyle w:val="5"/>
              <w:spacing w:before="0" w:beforeAutospacing="0" w:after="0" w:afterAutospacing="0" w:line="320" w:lineRule="exact"/>
              <w:ind w:right="-108"/>
              <w:jc w:val="center"/>
              <w:rPr>
                <w:color w:val="auto"/>
                <w:sz w:val="21"/>
                <w:szCs w:val="21"/>
              </w:rPr>
            </w:pPr>
            <w:r>
              <w:rPr>
                <w:rFonts w:hint="eastAsia"/>
                <w:color w:val="auto"/>
                <w:sz w:val="21"/>
                <w:szCs w:val="21"/>
              </w:rPr>
              <w:t>性状</w:t>
            </w:r>
          </w:p>
        </w:tc>
        <w:tc>
          <w:tcPr>
            <w:tcW w:w="976" w:type="dxa"/>
            <w:tcBorders>
              <w:top w:val="single" w:color="auto" w:sz="4" w:space="0"/>
              <w:bottom w:val="single" w:color="auto" w:sz="4" w:space="0"/>
            </w:tcBorders>
            <w:vAlign w:val="center"/>
          </w:tcPr>
          <w:p>
            <w:pPr>
              <w:pStyle w:val="5"/>
              <w:spacing w:before="0" w:beforeAutospacing="0" w:after="0" w:afterAutospacing="0" w:line="320" w:lineRule="exact"/>
              <w:ind w:right="-108"/>
              <w:jc w:val="center"/>
              <w:rPr>
                <w:color w:val="auto"/>
                <w:sz w:val="21"/>
                <w:szCs w:val="21"/>
              </w:rPr>
            </w:pPr>
            <w:r>
              <w:rPr>
                <w:rFonts w:hint="eastAsia"/>
                <w:color w:val="auto"/>
                <w:sz w:val="21"/>
                <w:szCs w:val="21"/>
              </w:rPr>
              <w:t>气味</w:t>
            </w:r>
          </w:p>
        </w:tc>
        <w:tc>
          <w:tcPr>
            <w:tcW w:w="978" w:type="dxa"/>
            <w:tcBorders>
              <w:top w:val="single" w:color="auto" w:sz="4" w:space="0"/>
              <w:bottom w:val="single" w:color="auto" w:sz="4" w:space="0"/>
            </w:tcBorders>
            <w:vAlign w:val="center"/>
          </w:tcPr>
          <w:p>
            <w:pPr>
              <w:pStyle w:val="5"/>
              <w:spacing w:before="0" w:beforeAutospacing="0" w:after="0" w:afterAutospacing="0" w:line="320" w:lineRule="exact"/>
              <w:ind w:right="-108"/>
              <w:jc w:val="center"/>
              <w:rPr>
                <w:color w:val="auto"/>
                <w:sz w:val="21"/>
                <w:szCs w:val="21"/>
              </w:rPr>
            </w:pPr>
            <w:r>
              <w:rPr>
                <w:rFonts w:hint="eastAsia"/>
                <w:color w:val="auto"/>
                <w:sz w:val="21"/>
                <w:szCs w:val="21"/>
              </w:rPr>
              <w:t>色泽</w:t>
            </w:r>
          </w:p>
        </w:tc>
        <w:tc>
          <w:tcPr>
            <w:tcW w:w="1324" w:type="dxa"/>
            <w:tcBorders>
              <w:top w:val="single" w:color="auto" w:sz="4" w:space="0"/>
              <w:bottom w:val="single" w:color="auto" w:sz="4" w:space="0"/>
            </w:tcBorders>
            <w:vAlign w:val="center"/>
          </w:tcPr>
          <w:p>
            <w:pPr>
              <w:pStyle w:val="5"/>
              <w:tabs>
                <w:tab w:val="left" w:pos="1920"/>
              </w:tabs>
              <w:spacing w:before="0" w:beforeAutospacing="0" w:after="0" w:afterAutospacing="0" w:line="320" w:lineRule="exact"/>
              <w:ind w:right="-108"/>
              <w:jc w:val="center"/>
              <w:rPr>
                <w:color w:val="auto"/>
                <w:sz w:val="21"/>
                <w:szCs w:val="21"/>
              </w:rPr>
            </w:pPr>
            <w:r>
              <w:rPr>
                <w:rFonts w:hint="eastAsia"/>
                <w:color w:val="auto"/>
                <w:sz w:val="21"/>
                <w:szCs w:val="21"/>
              </w:rPr>
              <w:t>甜度（糯性）</w:t>
            </w:r>
          </w:p>
        </w:tc>
        <w:tc>
          <w:tcPr>
            <w:tcW w:w="1008" w:type="dxa"/>
            <w:tcBorders>
              <w:top w:val="single" w:color="auto" w:sz="4" w:space="0"/>
              <w:bottom w:val="single" w:color="auto" w:sz="4" w:space="0"/>
            </w:tcBorders>
            <w:vAlign w:val="center"/>
          </w:tcPr>
          <w:p>
            <w:pPr>
              <w:pStyle w:val="5"/>
              <w:spacing w:before="0" w:beforeAutospacing="0" w:after="0" w:afterAutospacing="0" w:line="320" w:lineRule="exact"/>
              <w:ind w:right="-108"/>
              <w:jc w:val="center"/>
              <w:rPr>
                <w:color w:val="auto"/>
                <w:sz w:val="21"/>
                <w:szCs w:val="21"/>
              </w:rPr>
            </w:pPr>
            <w:r>
              <w:rPr>
                <w:rFonts w:hint="eastAsia"/>
                <w:color w:val="auto"/>
                <w:sz w:val="21"/>
                <w:szCs w:val="21"/>
              </w:rPr>
              <w:t>风味</w:t>
            </w:r>
          </w:p>
        </w:tc>
        <w:tc>
          <w:tcPr>
            <w:tcW w:w="1009" w:type="dxa"/>
            <w:tcBorders>
              <w:top w:val="single" w:color="auto" w:sz="4" w:space="0"/>
              <w:bottom w:val="single" w:color="auto" w:sz="4" w:space="0"/>
            </w:tcBorders>
            <w:vAlign w:val="center"/>
          </w:tcPr>
          <w:p>
            <w:pPr>
              <w:pStyle w:val="5"/>
              <w:spacing w:before="0" w:beforeAutospacing="0" w:after="0" w:afterAutospacing="0" w:line="320" w:lineRule="exact"/>
              <w:ind w:right="-108"/>
              <w:jc w:val="center"/>
              <w:rPr>
                <w:color w:val="auto"/>
                <w:sz w:val="21"/>
                <w:szCs w:val="21"/>
              </w:rPr>
            </w:pPr>
            <w:r>
              <w:rPr>
                <w:rFonts w:hint="eastAsia"/>
                <w:color w:val="auto"/>
                <w:sz w:val="21"/>
                <w:szCs w:val="21"/>
              </w:rPr>
              <w:t>柔嫩性</w:t>
            </w:r>
          </w:p>
        </w:tc>
        <w:tc>
          <w:tcPr>
            <w:tcW w:w="1009" w:type="dxa"/>
            <w:tcBorders>
              <w:top w:val="single" w:color="auto" w:sz="4" w:space="0"/>
              <w:bottom w:val="single" w:color="auto" w:sz="4" w:space="0"/>
            </w:tcBorders>
            <w:vAlign w:val="center"/>
          </w:tcPr>
          <w:p>
            <w:pPr>
              <w:pStyle w:val="5"/>
              <w:spacing w:before="0" w:beforeAutospacing="0" w:after="0" w:afterAutospacing="0" w:line="320" w:lineRule="exact"/>
              <w:ind w:right="-108"/>
              <w:jc w:val="center"/>
              <w:rPr>
                <w:color w:val="auto"/>
                <w:sz w:val="21"/>
                <w:szCs w:val="21"/>
              </w:rPr>
            </w:pPr>
            <w:r>
              <w:rPr>
                <w:rFonts w:hint="eastAsia"/>
                <w:color w:val="auto"/>
                <w:sz w:val="21"/>
                <w:szCs w:val="21"/>
              </w:rPr>
              <w:t>果皮厚度</w:t>
            </w:r>
          </w:p>
        </w:tc>
        <w:tc>
          <w:tcPr>
            <w:tcW w:w="1474" w:type="dxa"/>
            <w:tcBorders>
              <w:top w:val="single" w:color="auto" w:sz="4" w:space="0"/>
              <w:bottom w:val="single" w:color="auto" w:sz="4" w:space="0"/>
            </w:tcBorders>
            <w:vAlign w:val="center"/>
          </w:tcPr>
          <w:p>
            <w:pPr>
              <w:pStyle w:val="5"/>
              <w:spacing w:before="0" w:beforeAutospacing="0" w:after="0" w:afterAutospacing="0" w:line="320" w:lineRule="exact"/>
              <w:ind w:right="-108"/>
              <w:jc w:val="center"/>
              <w:rPr>
                <w:color w:val="auto"/>
                <w:sz w:val="21"/>
                <w:szCs w:val="21"/>
              </w:rPr>
            </w:pPr>
            <w:r>
              <w:rPr>
                <w:rFonts w:hint="eastAsia"/>
                <w:color w:val="auto"/>
                <w:sz w:val="21"/>
                <w:szCs w:val="21"/>
              </w:rPr>
              <w:t>蒸煮品质总分</w:t>
            </w:r>
          </w:p>
        </w:tc>
      </w:tr>
      <w:tr>
        <w:tblPrEx>
          <w:tblCellMar>
            <w:top w:w="0" w:type="dxa"/>
            <w:left w:w="108" w:type="dxa"/>
            <w:bottom w:w="0" w:type="dxa"/>
            <w:right w:w="108" w:type="dxa"/>
          </w:tblCellMar>
        </w:tblPrEx>
        <w:trPr>
          <w:trHeight w:val="365" w:hRule="atLeast"/>
          <w:jc w:val="center"/>
        </w:trPr>
        <w:tc>
          <w:tcPr>
            <w:tcW w:w="976" w:type="dxa"/>
            <w:tcBorders>
              <w:top w:val="single" w:color="auto" w:sz="4" w:space="0"/>
              <w:bottom w:val="single" w:color="auto" w:sz="4" w:space="0"/>
            </w:tcBorders>
            <w:vAlign w:val="center"/>
          </w:tcPr>
          <w:p>
            <w:pPr>
              <w:pStyle w:val="5"/>
              <w:spacing w:before="0" w:beforeAutospacing="0" w:after="0" w:afterAutospacing="0" w:line="320" w:lineRule="exact"/>
              <w:ind w:right="-108"/>
              <w:jc w:val="center"/>
              <w:rPr>
                <w:color w:val="auto"/>
                <w:sz w:val="21"/>
                <w:szCs w:val="21"/>
              </w:rPr>
            </w:pPr>
            <w:r>
              <w:rPr>
                <w:rFonts w:hint="eastAsia"/>
                <w:color w:val="auto"/>
                <w:sz w:val="21"/>
                <w:szCs w:val="21"/>
              </w:rPr>
              <w:t>评分</w:t>
            </w:r>
          </w:p>
        </w:tc>
        <w:tc>
          <w:tcPr>
            <w:tcW w:w="976" w:type="dxa"/>
            <w:tcBorders>
              <w:top w:val="single" w:color="auto" w:sz="4" w:space="0"/>
              <w:bottom w:val="single" w:color="auto" w:sz="4" w:space="0"/>
            </w:tcBorders>
            <w:vAlign w:val="center"/>
          </w:tcPr>
          <w:p>
            <w:pPr>
              <w:pStyle w:val="5"/>
              <w:spacing w:before="0" w:beforeAutospacing="0" w:after="0" w:afterAutospacing="0" w:line="320" w:lineRule="exact"/>
              <w:ind w:right="-108"/>
              <w:jc w:val="center"/>
              <w:rPr>
                <w:color w:val="auto"/>
                <w:sz w:val="21"/>
                <w:szCs w:val="21"/>
              </w:rPr>
            </w:pPr>
            <w:r>
              <w:rPr>
                <w:rFonts w:hint="eastAsia"/>
                <w:color w:val="auto"/>
                <w:sz w:val="21"/>
                <w:szCs w:val="21"/>
              </w:rPr>
              <w:t>4-7</w:t>
            </w:r>
          </w:p>
        </w:tc>
        <w:tc>
          <w:tcPr>
            <w:tcW w:w="978" w:type="dxa"/>
            <w:tcBorders>
              <w:top w:val="single" w:color="auto" w:sz="4" w:space="0"/>
              <w:bottom w:val="single" w:color="auto" w:sz="4" w:space="0"/>
            </w:tcBorders>
            <w:vAlign w:val="center"/>
          </w:tcPr>
          <w:p>
            <w:pPr>
              <w:pStyle w:val="5"/>
              <w:spacing w:before="0" w:beforeAutospacing="0" w:after="0" w:afterAutospacing="0" w:line="320" w:lineRule="exact"/>
              <w:ind w:right="-108"/>
              <w:jc w:val="center"/>
              <w:rPr>
                <w:color w:val="auto"/>
                <w:sz w:val="21"/>
                <w:szCs w:val="21"/>
              </w:rPr>
            </w:pPr>
            <w:r>
              <w:rPr>
                <w:rFonts w:hint="eastAsia"/>
                <w:color w:val="auto"/>
                <w:sz w:val="21"/>
                <w:szCs w:val="21"/>
              </w:rPr>
              <w:t>4-7</w:t>
            </w:r>
          </w:p>
        </w:tc>
        <w:tc>
          <w:tcPr>
            <w:tcW w:w="1324" w:type="dxa"/>
            <w:tcBorders>
              <w:top w:val="single" w:color="auto" w:sz="4" w:space="0"/>
              <w:bottom w:val="single" w:color="auto" w:sz="4" w:space="0"/>
            </w:tcBorders>
            <w:vAlign w:val="center"/>
          </w:tcPr>
          <w:p>
            <w:pPr>
              <w:pStyle w:val="5"/>
              <w:spacing w:before="0" w:beforeAutospacing="0" w:after="0" w:afterAutospacing="0" w:line="320" w:lineRule="exact"/>
              <w:ind w:right="-108"/>
              <w:jc w:val="center"/>
              <w:rPr>
                <w:color w:val="auto"/>
                <w:sz w:val="21"/>
                <w:szCs w:val="21"/>
              </w:rPr>
            </w:pPr>
            <w:r>
              <w:rPr>
                <w:rFonts w:hint="eastAsia"/>
                <w:color w:val="auto"/>
                <w:sz w:val="21"/>
                <w:szCs w:val="21"/>
              </w:rPr>
              <w:t>10-18</w:t>
            </w:r>
          </w:p>
        </w:tc>
        <w:tc>
          <w:tcPr>
            <w:tcW w:w="1008" w:type="dxa"/>
            <w:tcBorders>
              <w:top w:val="single" w:color="auto" w:sz="4" w:space="0"/>
              <w:bottom w:val="single" w:color="auto" w:sz="4" w:space="0"/>
            </w:tcBorders>
            <w:vAlign w:val="center"/>
          </w:tcPr>
          <w:p>
            <w:pPr>
              <w:pStyle w:val="5"/>
              <w:spacing w:before="0" w:beforeAutospacing="0" w:after="0" w:afterAutospacing="0" w:line="320" w:lineRule="exact"/>
              <w:ind w:right="-108"/>
              <w:jc w:val="center"/>
              <w:rPr>
                <w:color w:val="auto"/>
                <w:sz w:val="21"/>
                <w:szCs w:val="21"/>
              </w:rPr>
            </w:pPr>
            <w:r>
              <w:rPr>
                <w:rFonts w:hint="eastAsia"/>
                <w:color w:val="auto"/>
                <w:sz w:val="21"/>
                <w:szCs w:val="21"/>
              </w:rPr>
              <w:t>7-10</w:t>
            </w:r>
          </w:p>
        </w:tc>
        <w:tc>
          <w:tcPr>
            <w:tcW w:w="1009" w:type="dxa"/>
            <w:tcBorders>
              <w:top w:val="single" w:color="auto" w:sz="4" w:space="0"/>
              <w:bottom w:val="single" w:color="auto" w:sz="4" w:space="0"/>
            </w:tcBorders>
            <w:vAlign w:val="center"/>
          </w:tcPr>
          <w:p>
            <w:pPr>
              <w:pStyle w:val="5"/>
              <w:spacing w:before="0" w:beforeAutospacing="0" w:after="0" w:afterAutospacing="0" w:line="320" w:lineRule="exact"/>
              <w:ind w:right="-108"/>
              <w:jc w:val="center"/>
              <w:rPr>
                <w:color w:val="auto"/>
                <w:sz w:val="21"/>
                <w:szCs w:val="21"/>
              </w:rPr>
            </w:pPr>
            <w:r>
              <w:rPr>
                <w:rFonts w:hint="eastAsia"/>
                <w:color w:val="auto"/>
                <w:sz w:val="21"/>
                <w:szCs w:val="21"/>
              </w:rPr>
              <w:t>7-10</w:t>
            </w:r>
          </w:p>
        </w:tc>
        <w:tc>
          <w:tcPr>
            <w:tcW w:w="1009" w:type="dxa"/>
            <w:tcBorders>
              <w:top w:val="single" w:color="auto" w:sz="4" w:space="0"/>
              <w:bottom w:val="single" w:color="auto" w:sz="4" w:space="0"/>
            </w:tcBorders>
            <w:vAlign w:val="center"/>
          </w:tcPr>
          <w:p>
            <w:pPr>
              <w:pStyle w:val="5"/>
              <w:spacing w:before="0" w:beforeAutospacing="0" w:after="0" w:afterAutospacing="0" w:line="320" w:lineRule="exact"/>
              <w:ind w:right="-108"/>
              <w:jc w:val="center"/>
              <w:rPr>
                <w:color w:val="auto"/>
                <w:sz w:val="21"/>
                <w:szCs w:val="21"/>
              </w:rPr>
            </w:pPr>
            <w:r>
              <w:rPr>
                <w:rFonts w:hint="eastAsia"/>
                <w:color w:val="auto"/>
                <w:sz w:val="21"/>
                <w:szCs w:val="21"/>
              </w:rPr>
              <w:t>10-18</w:t>
            </w:r>
          </w:p>
        </w:tc>
        <w:tc>
          <w:tcPr>
            <w:tcW w:w="1474" w:type="dxa"/>
            <w:tcBorders>
              <w:top w:val="single" w:color="auto" w:sz="4" w:space="0"/>
              <w:bottom w:val="single" w:color="auto" w:sz="4" w:space="0"/>
            </w:tcBorders>
            <w:vAlign w:val="center"/>
          </w:tcPr>
          <w:p>
            <w:pPr>
              <w:pStyle w:val="5"/>
              <w:spacing w:before="0" w:beforeAutospacing="0" w:after="0" w:afterAutospacing="0" w:line="320" w:lineRule="exact"/>
              <w:ind w:right="-108"/>
              <w:jc w:val="center"/>
              <w:rPr>
                <w:color w:val="auto"/>
                <w:sz w:val="21"/>
                <w:szCs w:val="21"/>
              </w:rPr>
            </w:pPr>
            <w:r>
              <w:rPr>
                <w:rFonts w:hint="eastAsia"/>
                <w:color w:val="auto"/>
                <w:sz w:val="21"/>
                <w:szCs w:val="21"/>
              </w:rPr>
              <w:t>42-70</w:t>
            </w:r>
          </w:p>
        </w:tc>
      </w:tr>
    </w:tbl>
    <w:p>
      <w:pPr>
        <w:pStyle w:val="5"/>
        <w:spacing w:before="240" w:beforeAutospacing="0" w:after="0" w:afterAutospacing="0" w:line="400" w:lineRule="exact"/>
        <w:ind w:right="1440" w:firstLine="615" w:firstLineChars="275"/>
        <w:rPr>
          <w:rFonts w:ascii="黑体" w:eastAsia="黑体"/>
          <w:color w:val="auto"/>
          <w:sz w:val="21"/>
          <w:szCs w:val="21"/>
        </w:rPr>
      </w:pPr>
      <w:r>
        <w:rPr>
          <w:rFonts w:hint="eastAsia" w:ascii="黑体" w:eastAsia="黑体"/>
          <w:color w:val="auto"/>
          <w:sz w:val="21"/>
          <w:szCs w:val="21"/>
        </w:rPr>
        <w:t>表3、鲜食玉米品质等级指标</w:t>
      </w:r>
    </w:p>
    <w:tbl>
      <w:tblPr>
        <w:tblStyle w:val="6"/>
        <w:tblW w:w="8906"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29"/>
        <w:gridCol w:w="2226"/>
        <w:gridCol w:w="2225"/>
        <w:gridCol w:w="222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229" w:type="dxa"/>
            <w:tcBorders>
              <w:top w:val="single" w:color="auto" w:sz="4" w:space="0"/>
              <w:bottom w:val="single" w:color="auto" w:sz="4" w:space="0"/>
            </w:tcBorders>
            <w:vAlign w:val="center"/>
          </w:tcPr>
          <w:p>
            <w:pPr>
              <w:pStyle w:val="5"/>
              <w:spacing w:before="0" w:beforeAutospacing="0" w:after="0" w:afterAutospacing="0" w:line="320" w:lineRule="exact"/>
              <w:ind w:right="-113"/>
              <w:jc w:val="center"/>
              <w:rPr>
                <w:color w:val="auto"/>
                <w:sz w:val="21"/>
                <w:szCs w:val="21"/>
              </w:rPr>
            </w:pPr>
            <w:r>
              <w:rPr>
                <w:rFonts w:hint="eastAsia"/>
                <w:color w:val="auto"/>
                <w:sz w:val="21"/>
                <w:szCs w:val="21"/>
              </w:rPr>
              <w:t>等级</w:t>
            </w:r>
          </w:p>
        </w:tc>
        <w:tc>
          <w:tcPr>
            <w:tcW w:w="2226" w:type="dxa"/>
            <w:tcBorders>
              <w:top w:val="single" w:color="auto" w:sz="4" w:space="0"/>
              <w:bottom w:val="single" w:color="auto" w:sz="4" w:space="0"/>
            </w:tcBorders>
            <w:vAlign w:val="center"/>
          </w:tcPr>
          <w:p>
            <w:pPr>
              <w:pStyle w:val="5"/>
              <w:spacing w:before="0" w:beforeAutospacing="0" w:after="0" w:afterAutospacing="0" w:line="320" w:lineRule="exact"/>
              <w:ind w:right="-113"/>
              <w:jc w:val="center"/>
              <w:rPr>
                <w:color w:val="auto"/>
                <w:sz w:val="21"/>
                <w:szCs w:val="21"/>
              </w:rPr>
            </w:pPr>
            <w:r>
              <w:rPr>
                <w:rFonts w:hint="eastAsia"/>
                <w:color w:val="auto"/>
                <w:sz w:val="21"/>
                <w:szCs w:val="21"/>
              </w:rPr>
              <w:t>1</w:t>
            </w:r>
          </w:p>
        </w:tc>
        <w:tc>
          <w:tcPr>
            <w:tcW w:w="2225" w:type="dxa"/>
            <w:tcBorders>
              <w:top w:val="single" w:color="auto" w:sz="4" w:space="0"/>
              <w:bottom w:val="single" w:color="auto" w:sz="4" w:space="0"/>
            </w:tcBorders>
            <w:vAlign w:val="center"/>
          </w:tcPr>
          <w:p>
            <w:pPr>
              <w:pStyle w:val="5"/>
              <w:spacing w:before="0" w:beforeAutospacing="0" w:after="0" w:afterAutospacing="0" w:line="320" w:lineRule="exact"/>
              <w:ind w:right="-113"/>
              <w:jc w:val="center"/>
              <w:rPr>
                <w:color w:val="auto"/>
                <w:sz w:val="21"/>
                <w:szCs w:val="21"/>
              </w:rPr>
            </w:pPr>
            <w:r>
              <w:rPr>
                <w:rFonts w:hint="eastAsia"/>
                <w:color w:val="auto"/>
                <w:sz w:val="21"/>
                <w:szCs w:val="21"/>
              </w:rPr>
              <w:t>2</w:t>
            </w:r>
          </w:p>
        </w:tc>
        <w:tc>
          <w:tcPr>
            <w:tcW w:w="2226" w:type="dxa"/>
            <w:tcBorders>
              <w:top w:val="single" w:color="auto" w:sz="4" w:space="0"/>
              <w:bottom w:val="single" w:color="auto" w:sz="4" w:space="0"/>
            </w:tcBorders>
            <w:vAlign w:val="center"/>
          </w:tcPr>
          <w:p>
            <w:pPr>
              <w:pStyle w:val="5"/>
              <w:spacing w:before="0" w:beforeAutospacing="0" w:after="0" w:afterAutospacing="0" w:line="320" w:lineRule="exact"/>
              <w:ind w:right="-113"/>
              <w:jc w:val="center"/>
              <w:rPr>
                <w:color w:val="auto"/>
                <w:sz w:val="21"/>
                <w:szCs w:val="21"/>
              </w:rPr>
            </w:pPr>
            <w:r>
              <w:rPr>
                <w:rFonts w:hint="eastAsia"/>
                <w:color w:val="auto"/>
                <w:sz w:val="21"/>
                <w:szCs w:val="21"/>
              </w:rPr>
              <w:t>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2229" w:type="dxa"/>
            <w:tcBorders>
              <w:top w:val="single" w:color="auto" w:sz="4" w:space="0"/>
            </w:tcBorders>
            <w:vAlign w:val="center"/>
          </w:tcPr>
          <w:p>
            <w:pPr>
              <w:pStyle w:val="5"/>
              <w:spacing w:before="0" w:beforeAutospacing="0" w:after="0" w:afterAutospacing="0" w:line="320" w:lineRule="exact"/>
              <w:ind w:right="-156"/>
              <w:jc w:val="center"/>
              <w:rPr>
                <w:color w:val="auto"/>
                <w:sz w:val="21"/>
                <w:szCs w:val="21"/>
              </w:rPr>
            </w:pPr>
            <w:r>
              <w:rPr>
                <w:rFonts w:hint="eastAsia"/>
                <w:color w:val="auto"/>
                <w:sz w:val="21"/>
                <w:szCs w:val="21"/>
              </w:rPr>
              <w:t>指标，分≥</w:t>
            </w:r>
          </w:p>
        </w:tc>
        <w:tc>
          <w:tcPr>
            <w:tcW w:w="2226" w:type="dxa"/>
            <w:tcBorders>
              <w:top w:val="single" w:color="auto" w:sz="4" w:space="0"/>
            </w:tcBorders>
            <w:vAlign w:val="center"/>
          </w:tcPr>
          <w:p>
            <w:pPr>
              <w:pStyle w:val="5"/>
              <w:spacing w:before="0" w:beforeAutospacing="0" w:after="0" w:afterAutospacing="0" w:line="320" w:lineRule="exact"/>
              <w:ind w:right="-111"/>
              <w:jc w:val="center"/>
              <w:rPr>
                <w:color w:val="auto"/>
                <w:sz w:val="21"/>
                <w:szCs w:val="21"/>
              </w:rPr>
            </w:pPr>
            <w:r>
              <w:rPr>
                <w:rFonts w:hint="eastAsia"/>
                <w:color w:val="auto"/>
                <w:sz w:val="21"/>
                <w:szCs w:val="21"/>
              </w:rPr>
              <w:t>90</w:t>
            </w:r>
          </w:p>
        </w:tc>
        <w:tc>
          <w:tcPr>
            <w:tcW w:w="2225" w:type="dxa"/>
            <w:tcBorders>
              <w:top w:val="single" w:color="auto" w:sz="4" w:space="0"/>
            </w:tcBorders>
            <w:vAlign w:val="center"/>
          </w:tcPr>
          <w:p>
            <w:pPr>
              <w:pStyle w:val="5"/>
              <w:spacing w:before="0" w:beforeAutospacing="0" w:after="0" w:afterAutospacing="0" w:line="320" w:lineRule="exact"/>
              <w:ind w:right="-111"/>
              <w:jc w:val="center"/>
              <w:rPr>
                <w:color w:val="auto"/>
                <w:sz w:val="21"/>
                <w:szCs w:val="21"/>
              </w:rPr>
            </w:pPr>
            <w:r>
              <w:rPr>
                <w:rFonts w:hint="eastAsia"/>
                <w:color w:val="auto"/>
                <w:sz w:val="21"/>
                <w:szCs w:val="21"/>
              </w:rPr>
              <w:t>75</w:t>
            </w:r>
          </w:p>
        </w:tc>
        <w:tc>
          <w:tcPr>
            <w:tcW w:w="2226" w:type="dxa"/>
            <w:tcBorders>
              <w:top w:val="single" w:color="auto" w:sz="4" w:space="0"/>
            </w:tcBorders>
            <w:vAlign w:val="center"/>
          </w:tcPr>
          <w:p>
            <w:pPr>
              <w:pStyle w:val="5"/>
              <w:spacing w:before="0" w:beforeAutospacing="0" w:after="0" w:afterAutospacing="0" w:line="320" w:lineRule="exact"/>
              <w:ind w:right="-111"/>
              <w:jc w:val="center"/>
              <w:rPr>
                <w:color w:val="auto"/>
                <w:sz w:val="21"/>
                <w:szCs w:val="21"/>
              </w:rPr>
            </w:pPr>
            <w:r>
              <w:rPr>
                <w:rFonts w:hint="eastAsia"/>
                <w:color w:val="auto"/>
                <w:sz w:val="21"/>
                <w:szCs w:val="21"/>
              </w:rPr>
              <w:t>60</w:t>
            </w:r>
          </w:p>
        </w:tc>
      </w:tr>
    </w:tbl>
    <w:p>
      <w:pPr>
        <w:pStyle w:val="5"/>
        <w:spacing w:before="0" w:beforeAutospacing="0" w:after="0" w:afterAutospacing="0" w:line="240" w:lineRule="exact"/>
        <w:rPr>
          <w:rFonts w:ascii="黑体" w:eastAsia="黑体"/>
          <w:b/>
          <w:bCs/>
          <w:color w:val="auto"/>
          <w:sz w:val="21"/>
          <w:szCs w:val="21"/>
        </w:rPr>
      </w:pPr>
      <w:r>
        <w:rPr>
          <w:rFonts w:hint="eastAsia" w:ascii="黑体" w:eastAsia="黑体"/>
          <w:b/>
          <w:bCs/>
          <w:color w:val="auto"/>
          <w:sz w:val="21"/>
          <w:szCs w:val="21"/>
        </w:rPr>
        <w:t>（六）、病虫害调查</w:t>
      </w:r>
    </w:p>
    <w:p>
      <w:pPr>
        <w:snapToGrid w:val="0"/>
        <w:spacing w:line="320" w:lineRule="exact"/>
        <w:rPr>
          <w:color w:val="auto"/>
          <w:szCs w:val="21"/>
        </w:rPr>
      </w:pPr>
      <w:r>
        <w:rPr>
          <w:rFonts w:hint="eastAsia"/>
          <w:color w:val="auto"/>
          <w:szCs w:val="21"/>
        </w:rPr>
        <w:t>1、大、小斑病</w:t>
      </w:r>
    </w:p>
    <w:p>
      <w:pPr>
        <w:snapToGrid w:val="0"/>
        <w:spacing w:line="320" w:lineRule="exact"/>
        <w:rPr>
          <w:rFonts w:ascii="宋体" w:hAnsi="宋体"/>
          <w:color w:val="auto"/>
          <w:szCs w:val="21"/>
        </w:rPr>
      </w:pPr>
      <w:r>
        <w:rPr>
          <w:rFonts w:hint="eastAsia" w:ascii="宋体" w:hAnsi="宋体"/>
          <w:color w:val="auto"/>
          <w:szCs w:val="21"/>
        </w:rPr>
        <w:t>调查时间：在玉米进入乳熟后期进行调查。</w:t>
      </w:r>
    </w:p>
    <w:p>
      <w:pPr>
        <w:snapToGrid w:val="0"/>
        <w:spacing w:line="320" w:lineRule="exact"/>
        <w:rPr>
          <w:rFonts w:ascii="宋体" w:hAnsi="宋体"/>
          <w:color w:val="auto"/>
          <w:szCs w:val="21"/>
        </w:rPr>
      </w:pPr>
      <w:r>
        <w:rPr>
          <w:rFonts w:hint="eastAsia" w:ascii="宋体" w:hAnsi="宋体"/>
          <w:color w:val="auto"/>
          <w:szCs w:val="21"/>
        </w:rPr>
        <w:t>调查方法：取三重复中发病最重的一个重复全区进行调查，调查时目测每份鉴定材料群体的发病状况。调查重点部位为玉米果穗的上方叶片和下方3叶，根据病害症状描述，逐株进行调查并记载单株病情级别。分别计算各病级发病株率</w:t>
      </w:r>
      <w:r>
        <w:rPr>
          <w:rFonts w:hint="eastAsia"/>
          <w:color w:val="auto"/>
          <w:szCs w:val="21"/>
        </w:rPr>
        <w:t>后进行评价</w:t>
      </w:r>
      <w:r>
        <w:rPr>
          <w:rFonts w:hint="eastAsia" w:ascii="宋体" w:hAnsi="宋体"/>
          <w:color w:val="auto"/>
          <w:szCs w:val="21"/>
        </w:rPr>
        <w:t>。</w:t>
      </w:r>
    </w:p>
    <w:p>
      <w:pPr>
        <w:snapToGrid w:val="0"/>
        <w:spacing w:line="340" w:lineRule="exact"/>
        <w:rPr>
          <w:rFonts w:ascii="宋体" w:hAnsi="宋体"/>
          <w:color w:val="auto"/>
          <w:szCs w:val="21"/>
        </w:rPr>
      </w:pPr>
      <w:r>
        <w:rPr>
          <w:rFonts w:hint="eastAsia" w:ascii="宋体" w:hAnsi="宋体"/>
          <w:color w:val="auto"/>
          <w:szCs w:val="21"/>
        </w:rPr>
        <w:t>定级标准：当该品种某种病害发病最高病级株数超过该群体总株数10%以上时，则定为该病发生级别。</w:t>
      </w:r>
    </w:p>
    <w:p>
      <w:pPr>
        <w:snapToGrid w:val="0"/>
        <w:spacing w:line="340" w:lineRule="exact"/>
        <w:rPr>
          <w:rFonts w:ascii="宋体" w:hAnsi="宋体"/>
          <w:color w:val="auto"/>
          <w:szCs w:val="21"/>
        </w:rPr>
      </w:pPr>
      <w:r>
        <w:rPr>
          <w:rFonts w:hint="eastAsia" w:ascii="宋体" w:hAnsi="宋体"/>
          <w:color w:val="auto"/>
          <w:szCs w:val="21"/>
        </w:rPr>
        <w:t>病情分级：田间病情分级、相对应的症状描述见表1。</w:t>
      </w:r>
    </w:p>
    <w:p>
      <w:pPr>
        <w:spacing w:line="440" w:lineRule="exact"/>
        <w:jc w:val="center"/>
        <w:rPr>
          <w:rFonts w:ascii="宋体" w:hAnsi="宋体"/>
          <w:color w:val="auto"/>
          <w:szCs w:val="21"/>
        </w:rPr>
      </w:pPr>
      <w:r>
        <w:rPr>
          <w:rFonts w:hint="eastAsia" w:ascii="宋体" w:hAnsi="宋体"/>
          <w:color w:val="auto"/>
          <w:szCs w:val="21"/>
        </w:rPr>
        <w:t>表1  玉米叶部病害单株鉴定分级划分标准</w:t>
      </w:r>
    </w:p>
    <w:tbl>
      <w:tblPr>
        <w:tblStyle w:val="6"/>
        <w:tblW w:w="929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2"/>
        <w:gridCol w:w="1123"/>
        <w:gridCol w:w="75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82" w:type="dxa"/>
          </w:tcPr>
          <w:p>
            <w:pPr>
              <w:spacing w:line="320" w:lineRule="atLeast"/>
              <w:ind w:left="-105" w:right="-105"/>
              <w:jc w:val="center"/>
              <w:rPr>
                <w:rFonts w:ascii="宋体" w:hAnsi="宋体"/>
                <w:color w:val="auto"/>
                <w:szCs w:val="21"/>
              </w:rPr>
            </w:pPr>
            <w:r>
              <w:rPr>
                <w:rFonts w:hint="eastAsia" w:ascii="宋体" w:hAnsi="宋体"/>
                <w:color w:val="auto"/>
                <w:szCs w:val="21"/>
              </w:rPr>
              <w:t>病级</w:t>
            </w:r>
          </w:p>
        </w:tc>
        <w:tc>
          <w:tcPr>
            <w:tcW w:w="1123" w:type="dxa"/>
            <w:vAlign w:val="center"/>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抗性</w:t>
            </w:r>
          </w:p>
        </w:tc>
        <w:tc>
          <w:tcPr>
            <w:tcW w:w="7589" w:type="dxa"/>
          </w:tcPr>
          <w:p>
            <w:pPr>
              <w:spacing w:line="320" w:lineRule="atLeast"/>
              <w:jc w:val="center"/>
              <w:rPr>
                <w:rFonts w:ascii="宋体" w:hAnsi="宋体"/>
                <w:color w:val="auto"/>
                <w:szCs w:val="21"/>
              </w:rPr>
            </w:pPr>
            <w:r>
              <w:rPr>
                <w:rFonts w:hint="eastAsia" w:ascii="宋体" w:hAnsi="宋体"/>
                <w:color w:val="auto"/>
                <w:szCs w:val="21"/>
              </w:rPr>
              <w:t>症  状  描  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82" w:type="dxa"/>
            <w:vAlign w:val="center"/>
          </w:tcPr>
          <w:p>
            <w:pPr>
              <w:spacing w:line="320" w:lineRule="atLeast"/>
              <w:ind w:left="-105" w:right="-105"/>
              <w:jc w:val="center"/>
              <w:rPr>
                <w:rFonts w:ascii="宋体" w:hAnsi="宋体"/>
                <w:color w:val="auto"/>
                <w:szCs w:val="21"/>
              </w:rPr>
            </w:pPr>
            <w:r>
              <w:rPr>
                <w:rFonts w:hint="eastAsia" w:ascii="宋体" w:hAnsi="宋体"/>
                <w:color w:val="auto"/>
                <w:szCs w:val="21"/>
              </w:rPr>
              <w:t>1</w:t>
            </w:r>
          </w:p>
        </w:tc>
        <w:tc>
          <w:tcPr>
            <w:tcW w:w="1123" w:type="dxa"/>
            <w:vAlign w:val="center"/>
          </w:tcPr>
          <w:p>
            <w:pPr>
              <w:ind w:firstLine="224" w:firstLineChars="100"/>
              <w:rPr>
                <w:rFonts w:ascii="宋体" w:hAnsi="宋体"/>
                <w:color w:val="auto"/>
                <w:szCs w:val="21"/>
              </w:rPr>
            </w:pPr>
            <w:r>
              <w:rPr>
                <w:rFonts w:hint="eastAsia" w:ascii="宋体" w:hAnsi="宋体"/>
                <w:color w:val="auto"/>
                <w:szCs w:val="21"/>
              </w:rPr>
              <w:t>高抗</w:t>
            </w:r>
          </w:p>
        </w:tc>
        <w:tc>
          <w:tcPr>
            <w:tcW w:w="7589" w:type="dxa"/>
            <w:vAlign w:val="center"/>
          </w:tcPr>
          <w:p>
            <w:pPr>
              <w:spacing w:line="320" w:lineRule="atLeast"/>
              <w:rPr>
                <w:rFonts w:ascii="宋体" w:hAnsi="宋体"/>
                <w:color w:val="auto"/>
                <w:szCs w:val="21"/>
              </w:rPr>
            </w:pPr>
            <w:r>
              <w:rPr>
                <w:rFonts w:hint="eastAsia" w:ascii="宋体" w:hAnsi="宋体"/>
                <w:color w:val="auto"/>
                <w:szCs w:val="21"/>
              </w:rPr>
              <w:t>叶片上无病斑或仅在穗位下部叶片上有零星病斑，病斑占叶面积少于或等于5%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82" w:type="dxa"/>
            <w:vAlign w:val="center"/>
          </w:tcPr>
          <w:p>
            <w:pPr>
              <w:spacing w:line="320" w:lineRule="atLeast"/>
              <w:ind w:left="-105" w:right="-105"/>
              <w:jc w:val="center"/>
              <w:rPr>
                <w:rFonts w:ascii="宋体" w:hAnsi="宋体"/>
                <w:color w:val="auto"/>
                <w:szCs w:val="21"/>
              </w:rPr>
            </w:pPr>
            <w:r>
              <w:rPr>
                <w:rFonts w:hint="eastAsia" w:ascii="宋体" w:hAnsi="宋体"/>
                <w:color w:val="auto"/>
                <w:szCs w:val="21"/>
              </w:rPr>
              <w:t>3</w:t>
            </w:r>
          </w:p>
        </w:tc>
        <w:tc>
          <w:tcPr>
            <w:tcW w:w="1123" w:type="dxa"/>
            <w:vAlign w:val="center"/>
          </w:tcPr>
          <w:p>
            <w:pPr>
              <w:ind w:firstLine="336" w:firstLineChars="150"/>
              <w:rPr>
                <w:rFonts w:ascii="宋体" w:hAnsi="宋体"/>
                <w:color w:val="auto"/>
                <w:szCs w:val="21"/>
              </w:rPr>
            </w:pPr>
            <w:r>
              <w:rPr>
                <w:rFonts w:hint="eastAsia" w:ascii="宋体" w:hAnsi="宋体"/>
                <w:color w:val="auto"/>
                <w:szCs w:val="21"/>
              </w:rPr>
              <w:t>抗</w:t>
            </w:r>
          </w:p>
        </w:tc>
        <w:tc>
          <w:tcPr>
            <w:tcW w:w="7589" w:type="dxa"/>
            <w:vAlign w:val="center"/>
          </w:tcPr>
          <w:p>
            <w:pPr>
              <w:spacing w:line="320" w:lineRule="atLeast"/>
              <w:rPr>
                <w:rFonts w:ascii="宋体" w:hAnsi="宋体"/>
                <w:color w:val="auto"/>
                <w:szCs w:val="21"/>
              </w:rPr>
            </w:pPr>
            <w:r>
              <w:rPr>
                <w:rFonts w:hint="eastAsia" w:ascii="宋体" w:hAnsi="宋体"/>
                <w:color w:val="auto"/>
                <w:szCs w:val="21"/>
              </w:rPr>
              <w:t>穗位下部叶片上有少量病斑，占叶面积6%～10%，穗位上部叶片有零星病斑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82" w:type="dxa"/>
            <w:vAlign w:val="center"/>
          </w:tcPr>
          <w:p>
            <w:pPr>
              <w:spacing w:line="320" w:lineRule="atLeast"/>
              <w:ind w:left="-105" w:right="-105"/>
              <w:jc w:val="center"/>
              <w:rPr>
                <w:rFonts w:ascii="宋体" w:hAnsi="宋体"/>
                <w:color w:val="auto"/>
                <w:szCs w:val="21"/>
              </w:rPr>
            </w:pPr>
            <w:r>
              <w:rPr>
                <w:rFonts w:hint="eastAsia" w:ascii="宋体" w:hAnsi="宋体"/>
                <w:color w:val="auto"/>
                <w:szCs w:val="21"/>
              </w:rPr>
              <w:t>5</w:t>
            </w:r>
          </w:p>
        </w:tc>
        <w:tc>
          <w:tcPr>
            <w:tcW w:w="1123" w:type="dxa"/>
            <w:vAlign w:val="center"/>
          </w:tcPr>
          <w:p>
            <w:pPr>
              <w:ind w:firstLine="224" w:firstLineChars="100"/>
              <w:rPr>
                <w:rFonts w:ascii="宋体" w:hAnsi="宋体"/>
                <w:color w:val="auto"/>
                <w:szCs w:val="21"/>
              </w:rPr>
            </w:pPr>
            <w:r>
              <w:rPr>
                <w:rFonts w:hint="eastAsia" w:ascii="宋体" w:hAnsi="宋体"/>
                <w:color w:val="auto"/>
                <w:szCs w:val="21"/>
              </w:rPr>
              <w:t>中抗</w:t>
            </w:r>
          </w:p>
        </w:tc>
        <w:tc>
          <w:tcPr>
            <w:tcW w:w="7589" w:type="dxa"/>
            <w:vAlign w:val="center"/>
          </w:tcPr>
          <w:p>
            <w:pPr>
              <w:spacing w:line="320" w:lineRule="atLeast"/>
              <w:rPr>
                <w:rFonts w:ascii="宋体" w:hAnsi="宋体"/>
                <w:color w:val="auto"/>
                <w:szCs w:val="21"/>
              </w:rPr>
            </w:pPr>
            <w:r>
              <w:rPr>
                <w:rFonts w:hint="eastAsia" w:ascii="宋体" w:hAnsi="宋体"/>
                <w:color w:val="auto"/>
                <w:szCs w:val="21"/>
              </w:rPr>
              <w:t>穗位下部叶片上病斑较多，占叶面积11%～30%，穗位上部叶片有少量病斑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82" w:type="dxa"/>
            <w:vAlign w:val="center"/>
          </w:tcPr>
          <w:p>
            <w:pPr>
              <w:spacing w:line="320" w:lineRule="atLeast"/>
              <w:ind w:left="-105" w:right="-105"/>
              <w:jc w:val="center"/>
              <w:rPr>
                <w:rFonts w:ascii="宋体" w:hAnsi="宋体"/>
                <w:color w:val="auto"/>
                <w:szCs w:val="21"/>
              </w:rPr>
            </w:pPr>
            <w:r>
              <w:rPr>
                <w:rFonts w:hint="eastAsia" w:ascii="宋体" w:hAnsi="宋体"/>
                <w:color w:val="auto"/>
                <w:szCs w:val="21"/>
              </w:rPr>
              <w:t>7</w:t>
            </w:r>
          </w:p>
        </w:tc>
        <w:tc>
          <w:tcPr>
            <w:tcW w:w="1123" w:type="dxa"/>
            <w:vAlign w:val="center"/>
          </w:tcPr>
          <w:p>
            <w:pPr>
              <w:ind w:firstLine="336" w:firstLineChars="150"/>
              <w:rPr>
                <w:rFonts w:ascii="宋体" w:hAnsi="宋体"/>
                <w:color w:val="auto"/>
                <w:szCs w:val="21"/>
              </w:rPr>
            </w:pPr>
            <w:r>
              <w:rPr>
                <w:rFonts w:hint="eastAsia" w:ascii="宋体" w:hAnsi="宋体"/>
                <w:color w:val="auto"/>
                <w:szCs w:val="21"/>
              </w:rPr>
              <w:t>感</w:t>
            </w:r>
          </w:p>
        </w:tc>
        <w:tc>
          <w:tcPr>
            <w:tcW w:w="7589" w:type="dxa"/>
            <w:vAlign w:val="center"/>
          </w:tcPr>
          <w:p>
            <w:pPr>
              <w:spacing w:line="320" w:lineRule="atLeast"/>
              <w:rPr>
                <w:rFonts w:ascii="宋体" w:hAnsi="宋体"/>
                <w:color w:val="auto"/>
                <w:szCs w:val="21"/>
              </w:rPr>
            </w:pPr>
            <w:r>
              <w:rPr>
                <w:rFonts w:hint="eastAsia" w:ascii="宋体" w:hAnsi="宋体"/>
                <w:color w:val="auto"/>
                <w:szCs w:val="21"/>
              </w:rPr>
              <w:t>穗位下部叶片或穗位上部叶片有大量病斑，病斑相连，占叶面积31%～70%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82" w:type="dxa"/>
            <w:vAlign w:val="center"/>
          </w:tcPr>
          <w:p>
            <w:pPr>
              <w:spacing w:line="320" w:lineRule="atLeast"/>
              <w:ind w:left="-105" w:right="-105"/>
              <w:jc w:val="center"/>
              <w:rPr>
                <w:rFonts w:ascii="宋体" w:hAnsi="宋体"/>
                <w:color w:val="auto"/>
                <w:szCs w:val="21"/>
              </w:rPr>
            </w:pPr>
            <w:r>
              <w:rPr>
                <w:rFonts w:hint="eastAsia" w:ascii="宋体" w:hAnsi="宋体"/>
                <w:color w:val="auto"/>
                <w:szCs w:val="21"/>
              </w:rPr>
              <w:t>9</w:t>
            </w:r>
          </w:p>
        </w:tc>
        <w:tc>
          <w:tcPr>
            <w:tcW w:w="1123" w:type="dxa"/>
            <w:vAlign w:val="center"/>
          </w:tcPr>
          <w:p>
            <w:pPr>
              <w:ind w:firstLine="224" w:firstLineChars="100"/>
              <w:rPr>
                <w:rFonts w:ascii="宋体" w:hAnsi="宋体"/>
                <w:color w:val="auto"/>
                <w:szCs w:val="21"/>
              </w:rPr>
            </w:pPr>
            <w:r>
              <w:rPr>
                <w:rFonts w:hint="eastAsia" w:ascii="宋体" w:hAnsi="宋体"/>
                <w:color w:val="auto"/>
                <w:szCs w:val="21"/>
              </w:rPr>
              <w:t>高感</w:t>
            </w:r>
          </w:p>
        </w:tc>
        <w:tc>
          <w:tcPr>
            <w:tcW w:w="7589" w:type="dxa"/>
            <w:vAlign w:val="center"/>
          </w:tcPr>
          <w:p>
            <w:pPr>
              <w:spacing w:line="320" w:lineRule="atLeast"/>
              <w:rPr>
                <w:rFonts w:ascii="宋体" w:hAnsi="宋体"/>
                <w:color w:val="auto"/>
                <w:szCs w:val="21"/>
              </w:rPr>
            </w:pPr>
            <w:r>
              <w:rPr>
                <w:rFonts w:hint="eastAsia" w:ascii="宋体" w:hAnsi="宋体"/>
                <w:color w:val="auto"/>
                <w:szCs w:val="21"/>
              </w:rPr>
              <w:t>全株叶片基本为病斑覆盖，叶片枯死</w:t>
            </w:r>
          </w:p>
        </w:tc>
      </w:tr>
    </w:tbl>
    <w:p>
      <w:pPr>
        <w:snapToGrid w:val="0"/>
        <w:spacing w:line="340" w:lineRule="exact"/>
        <w:rPr>
          <w:rFonts w:ascii="宋体" w:hAnsi="宋体"/>
          <w:color w:val="auto"/>
          <w:szCs w:val="21"/>
        </w:rPr>
      </w:pPr>
      <w:r>
        <w:rPr>
          <w:rFonts w:hint="eastAsia" w:ascii="宋体" w:hAnsi="宋体"/>
          <w:color w:val="auto"/>
          <w:szCs w:val="21"/>
        </w:rPr>
        <w:t>2、穗腐病</w:t>
      </w:r>
    </w:p>
    <w:p>
      <w:pPr>
        <w:snapToGrid w:val="0"/>
        <w:spacing w:line="340" w:lineRule="exact"/>
        <w:rPr>
          <w:rFonts w:ascii="宋体" w:hAnsi="宋体"/>
          <w:color w:val="auto"/>
          <w:szCs w:val="21"/>
        </w:rPr>
      </w:pPr>
      <w:r>
        <w:rPr>
          <w:rFonts w:hint="eastAsia" w:ascii="宋体" w:hAnsi="宋体"/>
          <w:color w:val="auto"/>
          <w:szCs w:val="21"/>
        </w:rPr>
        <w:t>调查时间：在玉米成熟后进行调查。</w:t>
      </w:r>
    </w:p>
    <w:p>
      <w:pPr>
        <w:snapToGrid w:val="0"/>
        <w:spacing w:line="340" w:lineRule="exact"/>
        <w:rPr>
          <w:color w:val="auto"/>
          <w:szCs w:val="21"/>
        </w:rPr>
      </w:pPr>
      <w:r>
        <w:rPr>
          <w:rFonts w:hint="eastAsia"/>
          <w:color w:val="auto"/>
          <w:szCs w:val="21"/>
        </w:rPr>
        <w:t>调查方法：每份鉴定材料选取30个果穗，剥去苞叶，逐个调查记载果穗发病级别，计算平均病情级别后进行评价。</w:t>
      </w:r>
    </w:p>
    <w:p>
      <w:pPr>
        <w:snapToGrid w:val="0"/>
        <w:spacing w:line="340" w:lineRule="exact"/>
        <w:rPr>
          <w:color w:val="auto"/>
          <w:szCs w:val="21"/>
        </w:rPr>
      </w:pPr>
      <w:r>
        <w:rPr>
          <w:rFonts w:hint="eastAsia" w:ascii="宋体" w:hAnsi="宋体"/>
          <w:color w:val="auto"/>
          <w:szCs w:val="21"/>
        </w:rPr>
        <w:t>定级标准：</w:t>
      </w:r>
      <w:r>
        <w:rPr>
          <w:rFonts w:hint="eastAsia"/>
          <w:color w:val="auto"/>
          <w:szCs w:val="21"/>
        </w:rPr>
        <w:t>按表3评价标准确定该病发生级别。</w:t>
      </w:r>
    </w:p>
    <w:p>
      <w:pPr>
        <w:snapToGrid w:val="0"/>
        <w:spacing w:line="340" w:lineRule="exact"/>
        <w:rPr>
          <w:rFonts w:ascii="宋体" w:hAnsi="宋体"/>
          <w:color w:val="auto"/>
          <w:szCs w:val="21"/>
        </w:rPr>
      </w:pPr>
      <w:r>
        <w:rPr>
          <w:rFonts w:hint="eastAsia" w:ascii="宋体" w:hAnsi="宋体"/>
          <w:color w:val="auto"/>
          <w:szCs w:val="21"/>
        </w:rPr>
        <w:t>病情分级：田间病情分级、相对应的症状描述见表2。</w:t>
      </w:r>
    </w:p>
    <w:p>
      <w:pPr>
        <w:widowControl/>
        <w:jc w:val="left"/>
        <w:rPr>
          <w:rFonts w:ascii="宋体" w:hAnsi="宋体"/>
          <w:bCs/>
          <w:color w:val="auto"/>
          <w:szCs w:val="21"/>
        </w:rPr>
      </w:pPr>
      <w:r>
        <w:rPr>
          <w:rFonts w:ascii="宋体" w:hAnsi="宋体"/>
          <w:bCs/>
          <w:color w:val="auto"/>
          <w:szCs w:val="21"/>
        </w:rPr>
        <w:br w:type="page"/>
      </w:r>
    </w:p>
    <w:p>
      <w:pPr>
        <w:spacing w:line="440" w:lineRule="exact"/>
        <w:jc w:val="center"/>
        <w:rPr>
          <w:rFonts w:ascii="宋体" w:hAnsi="宋体"/>
          <w:bCs/>
          <w:color w:val="auto"/>
          <w:szCs w:val="21"/>
        </w:rPr>
      </w:pPr>
      <w:r>
        <w:rPr>
          <w:rFonts w:hint="eastAsia" w:ascii="宋体" w:hAnsi="宋体"/>
          <w:bCs/>
          <w:color w:val="auto"/>
          <w:szCs w:val="21"/>
        </w:rPr>
        <w:t>表</w:t>
      </w:r>
      <w:r>
        <w:rPr>
          <w:rFonts w:hint="eastAsia" w:ascii="宋体" w:hAnsi="宋体"/>
          <w:color w:val="auto"/>
          <w:szCs w:val="21"/>
        </w:rPr>
        <w:t>2</w:t>
      </w:r>
      <w:r>
        <w:rPr>
          <w:rFonts w:hint="eastAsia" w:ascii="宋体" w:hAnsi="宋体"/>
          <w:bCs/>
          <w:color w:val="auto"/>
          <w:szCs w:val="21"/>
        </w:rPr>
        <w:t xml:space="preserve">   玉米对穗腐病不同症状分级</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003"/>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3" w:type="dxa"/>
            <w:vAlign w:val="center"/>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病级</w:t>
            </w:r>
          </w:p>
        </w:tc>
        <w:tc>
          <w:tcPr>
            <w:tcW w:w="1003" w:type="dxa"/>
            <w:vAlign w:val="center"/>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抗性</w:t>
            </w:r>
          </w:p>
        </w:tc>
        <w:tc>
          <w:tcPr>
            <w:tcW w:w="4680" w:type="dxa"/>
            <w:vAlign w:val="center"/>
          </w:tcPr>
          <w:p>
            <w:pPr>
              <w:spacing w:line="320" w:lineRule="atLeast"/>
              <w:jc w:val="center"/>
              <w:rPr>
                <w:rFonts w:ascii="宋体" w:hAnsi="宋体"/>
                <w:color w:val="auto"/>
                <w:szCs w:val="21"/>
              </w:rPr>
            </w:pPr>
            <w:r>
              <w:rPr>
                <w:rFonts w:hint="eastAsia" w:ascii="宋体" w:hAnsi="宋体"/>
                <w:color w:val="auto"/>
                <w:szCs w:val="21"/>
              </w:rPr>
              <w:t>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1</w:t>
            </w:r>
          </w:p>
        </w:tc>
        <w:tc>
          <w:tcPr>
            <w:tcW w:w="1003" w:type="dxa"/>
            <w:vAlign w:val="center"/>
          </w:tcPr>
          <w:p>
            <w:pPr>
              <w:ind w:firstLine="224" w:firstLineChars="100"/>
              <w:rPr>
                <w:rFonts w:ascii="宋体" w:hAnsi="宋体"/>
                <w:color w:val="auto"/>
                <w:szCs w:val="21"/>
              </w:rPr>
            </w:pPr>
            <w:r>
              <w:rPr>
                <w:rFonts w:hint="eastAsia" w:ascii="宋体" w:hAnsi="宋体"/>
                <w:color w:val="auto"/>
                <w:szCs w:val="21"/>
              </w:rPr>
              <w:t>高抗</w:t>
            </w:r>
          </w:p>
        </w:tc>
        <w:tc>
          <w:tcPr>
            <w:tcW w:w="4680" w:type="dxa"/>
          </w:tcPr>
          <w:p>
            <w:pPr>
              <w:spacing w:line="320" w:lineRule="atLeast"/>
              <w:ind w:left="-53" w:leftChars="-24" w:right="-50" w:firstLine="672" w:firstLineChars="300"/>
              <w:rPr>
                <w:rFonts w:ascii="宋体" w:hAnsi="宋体"/>
                <w:color w:val="auto"/>
                <w:szCs w:val="21"/>
              </w:rPr>
            </w:pPr>
            <w:r>
              <w:rPr>
                <w:rFonts w:hint="eastAsia" w:ascii="宋体" w:hAnsi="宋体"/>
                <w:color w:val="auto"/>
                <w:szCs w:val="21"/>
              </w:rPr>
              <w:t>发病面积占果穗总面积0%～1%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3</w:t>
            </w:r>
          </w:p>
        </w:tc>
        <w:tc>
          <w:tcPr>
            <w:tcW w:w="1003" w:type="dxa"/>
            <w:vAlign w:val="center"/>
          </w:tcPr>
          <w:p>
            <w:pPr>
              <w:ind w:firstLine="336" w:firstLineChars="150"/>
              <w:rPr>
                <w:rFonts w:ascii="宋体" w:hAnsi="宋体"/>
                <w:color w:val="auto"/>
                <w:szCs w:val="21"/>
              </w:rPr>
            </w:pPr>
            <w:r>
              <w:rPr>
                <w:rFonts w:hint="eastAsia" w:ascii="宋体" w:hAnsi="宋体"/>
                <w:color w:val="auto"/>
                <w:szCs w:val="21"/>
              </w:rPr>
              <w:t>抗</w:t>
            </w:r>
          </w:p>
        </w:tc>
        <w:tc>
          <w:tcPr>
            <w:tcW w:w="4680" w:type="dxa"/>
          </w:tcPr>
          <w:p>
            <w:pPr>
              <w:spacing w:line="320" w:lineRule="atLeast"/>
              <w:ind w:left="-53" w:leftChars="-24" w:right="-50" w:firstLine="672" w:firstLineChars="300"/>
              <w:rPr>
                <w:rFonts w:ascii="宋体" w:hAnsi="宋体"/>
                <w:color w:val="auto"/>
                <w:szCs w:val="21"/>
              </w:rPr>
            </w:pPr>
            <w:r>
              <w:rPr>
                <w:rFonts w:hint="eastAsia" w:ascii="宋体" w:hAnsi="宋体"/>
                <w:color w:val="auto"/>
                <w:szCs w:val="21"/>
              </w:rPr>
              <w:t>发病面积占果穗总面积2%～10%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5</w:t>
            </w:r>
          </w:p>
        </w:tc>
        <w:tc>
          <w:tcPr>
            <w:tcW w:w="1003" w:type="dxa"/>
            <w:vAlign w:val="center"/>
          </w:tcPr>
          <w:p>
            <w:pPr>
              <w:ind w:firstLine="224" w:firstLineChars="100"/>
              <w:rPr>
                <w:rFonts w:ascii="宋体" w:hAnsi="宋体"/>
                <w:color w:val="auto"/>
                <w:szCs w:val="21"/>
              </w:rPr>
            </w:pPr>
            <w:r>
              <w:rPr>
                <w:rFonts w:hint="eastAsia" w:ascii="宋体" w:hAnsi="宋体"/>
                <w:color w:val="auto"/>
                <w:szCs w:val="21"/>
              </w:rPr>
              <w:t>中抗</w:t>
            </w:r>
          </w:p>
        </w:tc>
        <w:tc>
          <w:tcPr>
            <w:tcW w:w="4680" w:type="dxa"/>
          </w:tcPr>
          <w:p>
            <w:pPr>
              <w:spacing w:line="320" w:lineRule="atLeast"/>
              <w:ind w:left="-53" w:leftChars="-24" w:right="-50" w:firstLine="672" w:firstLineChars="300"/>
              <w:rPr>
                <w:rFonts w:ascii="宋体" w:hAnsi="宋体"/>
                <w:color w:val="auto"/>
                <w:szCs w:val="21"/>
              </w:rPr>
            </w:pPr>
            <w:r>
              <w:rPr>
                <w:rFonts w:hint="eastAsia" w:ascii="宋体" w:hAnsi="宋体"/>
                <w:color w:val="auto"/>
                <w:szCs w:val="21"/>
              </w:rPr>
              <w:t>发病面积占果穗总面积11%～25%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7</w:t>
            </w:r>
          </w:p>
        </w:tc>
        <w:tc>
          <w:tcPr>
            <w:tcW w:w="1003" w:type="dxa"/>
            <w:vAlign w:val="center"/>
          </w:tcPr>
          <w:p>
            <w:pPr>
              <w:ind w:firstLine="336" w:firstLineChars="150"/>
              <w:rPr>
                <w:rFonts w:ascii="宋体" w:hAnsi="宋体"/>
                <w:color w:val="auto"/>
                <w:szCs w:val="21"/>
              </w:rPr>
            </w:pPr>
            <w:r>
              <w:rPr>
                <w:rFonts w:hint="eastAsia" w:ascii="宋体" w:hAnsi="宋体"/>
                <w:color w:val="auto"/>
                <w:szCs w:val="21"/>
              </w:rPr>
              <w:t>感</w:t>
            </w:r>
          </w:p>
        </w:tc>
        <w:tc>
          <w:tcPr>
            <w:tcW w:w="4680" w:type="dxa"/>
          </w:tcPr>
          <w:p>
            <w:pPr>
              <w:spacing w:line="320" w:lineRule="atLeast"/>
              <w:ind w:left="-53" w:leftChars="-24" w:right="-50" w:firstLine="672" w:firstLineChars="300"/>
              <w:rPr>
                <w:rFonts w:ascii="宋体" w:hAnsi="宋体"/>
                <w:color w:val="auto"/>
                <w:szCs w:val="21"/>
              </w:rPr>
            </w:pPr>
            <w:r>
              <w:rPr>
                <w:rFonts w:hint="eastAsia" w:ascii="宋体" w:hAnsi="宋体"/>
                <w:color w:val="auto"/>
                <w:szCs w:val="21"/>
              </w:rPr>
              <w:t>发病面积占果穗总面积26%～50%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9</w:t>
            </w:r>
          </w:p>
        </w:tc>
        <w:tc>
          <w:tcPr>
            <w:tcW w:w="1003" w:type="dxa"/>
            <w:vAlign w:val="center"/>
          </w:tcPr>
          <w:p>
            <w:pPr>
              <w:ind w:firstLine="224" w:firstLineChars="100"/>
              <w:rPr>
                <w:rFonts w:ascii="宋体" w:hAnsi="宋体"/>
                <w:color w:val="auto"/>
                <w:szCs w:val="21"/>
              </w:rPr>
            </w:pPr>
            <w:r>
              <w:rPr>
                <w:rFonts w:hint="eastAsia" w:ascii="宋体" w:hAnsi="宋体"/>
                <w:color w:val="auto"/>
                <w:szCs w:val="21"/>
              </w:rPr>
              <w:t>高感</w:t>
            </w:r>
          </w:p>
        </w:tc>
        <w:tc>
          <w:tcPr>
            <w:tcW w:w="4680" w:type="dxa"/>
          </w:tcPr>
          <w:p>
            <w:pPr>
              <w:spacing w:line="320" w:lineRule="atLeast"/>
              <w:ind w:left="-53" w:leftChars="-24" w:right="-50" w:firstLine="672" w:firstLineChars="300"/>
              <w:rPr>
                <w:rFonts w:ascii="宋体" w:hAnsi="宋体"/>
                <w:color w:val="auto"/>
                <w:szCs w:val="21"/>
              </w:rPr>
            </w:pPr>
            <w:r>
              <w:rPr>
                <w:rFonts w:hint="eastAsia" w:ascii="宋体" w:hAnsi="宋体"/>
                <w:color w:val="auto"/>
                <w:szCs w:val="21"/>
              </w:rPr>
              <w:t>发病面积占果穗总面积51%～100%</w:t>
            </w:r>
          </w:p>
        </w:tc>
      </w:tr>
    </w:tbl>
    <w:p>
      <w:pPr>
        <w:spacing w:line="440" w:lineRule="exact"/>
        <w:jc w:val="center"/>
        <w:rPr>
          <w:rFonts w:ascii="宋体" w:hAnsi="宋体"/>
          <w:bCs/>
          <w:color w:val="auto"/>
          <w:szCs w:val="21"/>
        </w:rPr>
      </w:pPr>
      <w:r>
        <w:rPr>
          <w:rFonts w:hint="eastAsia" w:ascii="宋体" w:hAnsi="宋体"/>
          <w:bCs/>
          <w:color w:val="auto"/>
          <w:szCs w:val="21"/>
        </w:rPr>
        <w:t>表</w:t>
      </w:r>
      <w:r>
        <w:rPr>
          <w:rFonts w:hint="eastAsia" w:ascii="宋体" w:hAnsi="宋体"/>
          <w:color w:val="auto"/>
          <w:szCs w:val="21"/>
        </w:rPr>
        <w:t>3</w:t>
      </w:r>
      <w:r>
        <w:rPr>
          <w:rFonts w:hint="eastAsia" w:ascii="宋体" w:hAnsi="宋体"/>
          <w:bCs/>
          <w:color w:val="auto"/>
          <w:szCs w:val="21"/>
        </w:rPr>
        <w:t xml:space="preserve">  玉米对穗腐病抗性评价标准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003"/>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3" w:type="dxa"/>
            <w:vAlign w:val="center"/>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病级</w:t>
            </w:r>
          </w:p>
        </w:tc>
        <w:tc>
          <w:tcPr>
            <w:tcW w:w="1003" w:type="dxa"/>
            <w:vAlign w:val="center"/>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抗性</w:t>
            </w:r>
          </w:p>
        </w:tc>
        <w:tc>
          <w:tcPr>
            <w:tcW w:w="4680" w:type="dxa"/>
            <w:vAlign w:val="center"/>
          </w:tcPr>
          <w:p>
            <w:pPr>
              <w:spacing w:line="320" w:lineRule="atLeast"/>
              <w:jc w:val="center"/>
              <w:rPr>
                <w:rFonts w:ascii="宋体" w:hAnsi="宋体"/>
                <w:color w:val="auto"/>
                <w:szCs w:val="21"/>
              </w:rPr>
            </w:pPr>
            <w:r>
              <w:rPr>
                <w:rFonts w:hint="eastAsia"/>
                <w:color w:val="auto"/>
                <w:szCs w:val="21"/>
              </w:rPr>
              <w:t>平均病情级别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1</w:t>
            </w:r>
          </w:p>
        </w:tc>
        <w:tc>
          <w:tcPr>
            <w:tcW w:w="1003" w:type="dxa"/>
            <w:vAlign w:val="center"/>
          </w:tcPr>
          <w:p>
            <w:pPr>
              <w:ind w:firstLine="224" w:firstLineChars="100"/>
              <w:rPr>
                <w:rFonts w:ascii="宋体" w:hAnsi="宋体"/>
                <w:color w:val="auto"/>
                <w:szCs w:val="21"/>
              </w:rPr>
            </w:pPr>
            <w:r>
              <w:rPr>
                <w:rFonts w:hint="eastAsia" w:ascii="宋体" w:hAnsi="宋体"/>
                <w:color w:val="auto"/>
                <w:szCs w:val="21"/>
              </w:rPr>
              <w:t>高抗</w:t>
            </w:r>
          </w:p>
        </w:tc>
        <w:tc>
          <w:tcPr>
            <w:tcW w:w="4680" w:type="dxa"/>
            <w:vAlign w:val="center"/>
          </w:tcPr>
          <w:p>
            <w:pPr>
              <w:spacing w:line="320" w:lineRule="atLeast"/>
              <w:ind w:left="-53" w:leftChars="-24" w:right="-50" w:firstLine="672" w:firstLineChars="300"/>
              <w:jc w:val="center"/>
              <w:rPr>
                <w:rFonts w:ascii="宋体" w:hAnsi="宋体"/>
                <w:color w:val="auto"/>
                <w:szCs w:val="21"/>
              </w:rPr>
            </w:pPr>
            <w:r>
              <w:rPr>
                <w:rFonts w:hint="eastAsia" w:ascii="宋体" w:hAnsi="宋体"/>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3</w:t>
            </w:r>
          </w:p>
        </w:tc>
        <w:tc>
          <w:tcPr>
            <w:tcW w:w="1003" w:type="dxa"/>
            <w:vAlign w:val="center"/>
          </w:tcPr>
          <w:p>
            <w:pPr>
              <w:ind w:firstLine="336" w:firstLineChars="150"/>
              <w:rPr>
                <w:rFonts w:ascii="宋体" w:hAnsi="宋体"/>
                <w:color w:val="auto"/>
                <w:szCs w:val="21"/>
              </w:rPr>
            </w:pPr>
            <w:r>
              <w:rPr>
                <w:rFonts w:hint="eastAsia" w:ascii="宋体" w:hAnsi="宋体"/>
                <w:color w:val="auto"/>
                <w:szCs w:val="21"/>
              </w:rPr>
              <w:t>抗</w:t>
            </w:r>
          </w:p>
        </w:tc>
        <w:tc>
          <w:tcPr>
            <w:tcW w:w="4680" w:type="dxa"/>
            <w:vAlign w:val="center"/>
          </w:tcPr>
          <w:p>
            <w:pPr>
              <w:spacing w:line="320" w:lineRule="atLeast"/>
              <w:ind w:left="-53" w:leftChars="-24" w:right="-50" w:firstLine="672" w:firstLineChars="300"/>
              <w:jc w:val="center"/>
              <w:rPr>
                <w:rFonts w:ascii="宋体" w:hAnsi="宋体"/>
                <w:color w:val="auto"/>
                <w:szCs w:val="21"/>
              </w:rPr>
            </w:pPr>
            <w:r>
              <w:rPr>
                <w:rFonts w:hint="eastAsia" w:ascii="宋体" w:hAnsi="宋体"/>
                <w:color w:val="auto"/>
                <w:szCs w:val="21"/>
              </w:rPr>
              <w:t>1.6-3.5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5</w:t>
            </w:r>
          </w:p>
        </w:tc>
        <w:tc>
          <w:tcPr>
            <w:tcW w:w="1003" w:type="dxa"/>
            <w:vAlign w:val="center"/>
          </w:tcPr>
          <w:p>
            <w:pPr>
              <w:ind w:firstLine="224" w:firstLineChars="100"/>
              <w:rPr>
                <w:rFonts w:ascii="宋体" w:hAnsi="宋体"/>
                <w:color w:val="auto"/>
                <w:szCs w:val="21"/>
              </w:rPr>
            </w:pPr>
            <w:r>
              <w:rPr>
                <w:rFonts w:hint="eastAsia" w:ascii="宋体" w:hAnsi="宋体"/>
                <w:color w:val="auto"/>
                <w:szCs w:val="21"/>
              </w:rPr>
              <w:t>中抗</w:t>
            </w:r>
          </w:p>
        </w:tc>
        <w:tc>
          <w:tcPr>
            <w:tcW w:w="4680" w:type="dxa"/>
            <w:vAlign w:val="center"/>
          </w:tcPr>
          <w:p>
            <w:pPr>
              <w:spacing w:line="320" w:lineRule="atLeast"/>
              <w:ind w:left="-53" w:leftChars="-24" w:right="-50" w:firstLine="672" w:firstLineChars="300"/>
              <w:jc w:val="center"/>
              <w:rPr>
                <w:rFonts w:ascii="宋体" w:hAnsi="宋体"/>
                <w:color w:val="auto"/>
                <w:szCs w:val="21"/>
              </w:rPr>
            </w:pPr>
            <w:r>
              <w:rPr>
                <w:rFonts w:hint="eastAsia" w:ascii="宋体" w:hAnsi="宋体"/>
                <w:color w:val="auto"/>
                <w:szCs w:val="21"/>
              </w:rPr>
              <w:t>3.6-5.5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7</w:t>
            </w:r>
          </w:p>
        </w:tc>
        <w:tc>
          <w:tcPr>
            <w:tcW w:w="1003" w:type="dxa"/>
            <w:vAlign w:val="center"/>
          </w:tcPr>
          <w:p>
            <w:pPr>
              <w:ind w:firstLine="336" w:firstLineChars="150"/>
              <w:rPr>
                <w:rFonts w:ascii="宋体" w:hAnsi="宋体"/>
                <w:color w:val="auto"/>
                <w:szCs w:val="21"/>
              </w:rPr>
            </w:pPr>
            <w:r>
              <w:rPr>
                <w:rFonts w:hint="eastAsia" w:ascii="宋体" w:hAnsi="宋体"/>
                <w:color w:val="auto"/>
                <w:szCs w:val="21"/>
              </w:rPr>
              <w:t>感</w:t>
            </w:r>
          </w:p>
        </w:tc>
        <w:tc>
          <w:tcPr>
            <w:tcW w:w="4680" w:type="dxa"/>
            <w:vAlign w:val="center"/>
          </w:tcPr>
          <w:p>
            <w:pPr>
              <w:spacing w:line="320" w:lineRule="atLeast"/>
              <w:ind w:left="-53" w:leftChars="-24" w:right="-50" w:firstLine="672" w:firstLineChars="300"/>
              <w:jc w:val="center"/>
              <w:rPr>
                <w:rFonts w:ascii="宋体" w:hAnsi="宋体"/>
                <w:color w:val="auto"/>
                <w:szCs w:val="21"/>
              </w:rPr>
            </w:pPr>
            <w:r>
              <w:rPr>
                <w:rFonts w:hint="eastAsia" w:ascii="宋体" w:hAnsi="宋体"/>
                <w:color w:val="auto"/>
                <w:szCs w:val="21"/>
              </w:rPr>
              <w:t>5.6-7.5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9</w:t>
            </w:r>
          </w:p>
        </w:tc>
        <w:tc>
          <w:tcPr>
            <w:tcW w:w="1003" w:type="dxa"/>
            <w:vAlign w:val="center"/>
          </w:tcPr>
          <w:p>
            <w:pPr>
              <w:ind w:firstLine="224" w:firstLineChars="100"/>
              <w:rPr>
                <w:rFonts w:ascii="宋体" w:hAnsi="宋体"/>
                <w:color w:val="auto"/>
                <w:szCs w:val="21"/>
              </w:rPr>
            </w:pPr>
            <w:r>
              <w:rPr>
                <w:rFonts w:hint="eastAsia" w:ascii="宋体" w:hAnsi="宋体"/>
                <w:color w:val="auto"/>
                <w:szCs w:val="21"/>
              </w:rPr>
              <w:t>高感</w:t>
            </w:r>
          </w:p>
        </w:tc>
        <w:tc>
          <w:tcPr>
            <w:tcW w:w="4680" w:type="dxa"/>
            <w:vAlign w:val="center"/>
          </w:tcPr>
          <w:p>
            <w:pPr>
              <w:spacing w:line="320" w:lineRule="atLeast"/>
              <w:ind w:left="-53" w:leftChars="-24" w:right="-50" w:firstLine="672" w:firstLineChars="300"/>
              <w:jc w:val="center"/>
              <w:rPr>
                <w:rFonts w:ascii="宋体" w:hAnsi="宋体"/>
                <w:color w:val="auto"/>
                <w:szCs w:val="21"/>
              </w:rPr>
            </w:pPr>
            <w:r>
              <w:rPr>
                <w:rFonts w:hint="eastAsia" w:ascii="宋体" w:hAnsi="宋体"/>
                <w:color w:val="auto"/>
                <w:szCs w:val="21"/>
              </w:rPr>
              <w:t>7.6-9.0</w:t>
            </w:r>
          </w:p>
        </w:tc>
      </w:tr>
    </w:tbl>
    <w:p>
      <w:pPr>
        <w:tabs>
          <w:tab w:val="left" w:pos="420"/>
        </w:tabs>
        <w:spacing w:line="340" w:lineRule="exact"/>
        <w:rPr>
          <w:rFonts w:ascii="宋体" w:hAnsi="宋体"/>
          <w:color w:val="auto"/>
          <w:szCs w:val="21"/>
        </w:rPr>
      </w:pPr>
      <w:r>
        <w:rPr>
          <w:rFonts w:hint="eastAsia" w:ascii="宋体" w:hAnsi="宋体"/>
          <w:color w:val="auto"/>
          <w:szCs w:val="21"/>
        </w:rPr>
        <w:t>3 、玉米锈病</w:t>
      </w:r>
    </w:p>
    <w:p>
      <w:pPr>
        <w:tabs>
          <w:tab w:val="left" w:pos="420"/>
        </w:tabs>
        <w:spacing w:line="340" w:lineRule="exact"/>
        <w:ind w:left="336" w:hanging="336" w:hangingChars="150"/>
        <w:rPr>
          <w:color w:val="auto"/>
          <w:szCs w:val="21"/>
        </w:rPr>
      </w:pPr>
      <w:r>
        <w:rPr>
          <w:rFonts w:hint="eastAsia" w:ascii="宋体" w:hAnsi="宋体"/>
          <w:color w:val="auto"/>
          <w:szCs w:val="21"/>
        </w:rPr>
        <w:t>调查时间：在玉米进入</w:t>
      </w:r>
      <w:r>
        <w:rPr>
          <w:rFonts w:hint="eastAsia"/>
          <w:color w:val="auto"/>
          <w:szCs w:val="21"/>
        </w:rPr>
        <w:t>乳熟期进行调查。</w:t>
      </w:r>
    </w:p>
    <w:p>
      <w:pPr>
        <w:snapToGrid w:val="0"/>
        <w:spacing w:line="320" w:lineRule="exact"/>
        <w:rPr>
          <w:rFonts w:ascii="宋体" w:hAnsi="宋体"/>
          <w:color w:val="auto"/>
          <w:szCs w:val="21"/>
        </w:rPr>
      </w:pPr>
      <w:r>
        <w:rPr>
          <w:rFonts w:hint="eastAsia" w:ascii="宋体" w:hAnsi="宋体"/>
          <w:color w:val="auto"/>
          <w:szCs w:val="21"/>
        </w:rPr>
        <w:t>调查方法：取三重复中发病最重的一个重复全区进行调查，调查时目测每份鉴定材料群体的发病状况。调查重点部位为玉米果穗的上方叶片和下方3叶，根据病害症状描述，逐株进行调查并记载单株病情级别。分别计算各病级发病株率</w:t>
      </w:r>
      <w:r>
        <w:rPr>
          <w:rFonts w:hint="eastAsia"/>
          <w:color w:val="auto"/>
          <w:szCs w:val="21"/>
        </w:rPr>
        <w:t>后进行评价</w:t>
      </w:r>
      <w:r>
        <w:rPr>
          <w:rFonts w:hint="eastAsia" w:ascii="宋体" w:hAnsi="宋体"/>
          <w:color w:val="auto"/>
          <w:szCs w:val="21"/>
        </w:rPr>
        <w:t>。</w:t>
      </w:r>
    </w:p>
    <w:p>
      <w:pPr>
        <w:tabs>
          <w:tab w:val="left" w:pos="0"/>
        </w:tabs>
        <w:spacing w:line="340" w:lineRule="exact"/>
        <w:ind w:left="2"/>
        <w:rPr>
          <w:color w:val="auto"/>
          <w:szCs w:val="21"/>
        </w:rPr>
      </w:pPr>
      <w:r>
        <w:rPr>
          <w:rFonts w:hint="eastAsia" w:ascii="宋体" w:hAnsi="宋体"/>
          <w:color w:val="auto"/>
          <w:szCs w:val="21"/>
        </w:rPr>
        <w:t>定级标准：当该品种病害发病最高病级株数超过该群体总株数10%以上时，则定为该病发生级别。</w:t>
      </w:r>
    </w:p>
    <w:p>
      <w:pPr>
        <w:snapToGrid w:val="0"/>
        <w:spacing w:line="340" w:lineRule="exact"/>
        <w:rPr>
          <w:rFonts w:ascii="宋体" w:hAnsi="宋体"/>
          <w:color w:val="auto"/>
          <w:szCs w:val="21"/>
        </w:rPr>
      </w:pPr>
      <w:r>
        <w:rPr>
          <w:rFonts w:hint="eastAsia" w:ascii="宋体" w:hAnsi="宋体"/>
          <w:color w:val="auto"/>
          <w:szCs w:val="21"/>
        </w:rPr>
        <w:t>病情分级：田间病情分级、相对应的症状描述见表4。</w:t>
      </w:r>
    </w:p>
    <w:p>
      <w:pPr>
        <w:spacing w:line="440" w:lineRule="exact"/>
        <w:jc w:val="center"/>
        <w:rPr>
          <w:rFonts w:ascii="宋体" w:hAnsi="宋体"/>
          <w:bCs/>
          <w:color w:val="auto"/>
          <w:szCs w:val="21"/>
        </w:rPr>
      </w:pPr>
      <w:r>
        <w:rPr>
          <w:rFonts w:hint="eastAsia" w:ascii="宋体" w:hAnsi="宋体"/>
          <w:bCs/>
          <w:color w:val="auto"/>
          <w:szCs w:val="21"/>
        </w:rPr>
        <w:t>表</w:t>
      </w:r>
      <w:r>
        <w:rPr>
          <w:rFonts w:hint="eastAsia" w:ascii="宋体" w:hAnsi="宋体"/>
          <w:color w:val="auto"/>
          <w:szCs w:val="21"/>
        </w:rPr>
        <w:t>4</w:t>
      </w:r>
      <w:r>
        <w:rPr>
          <w:rFonts w:hint="eastAsia" w:ascii="宋体" w:hAnsi="宋体"/>
          <w:bCs/>
          <w:color w:val="auto"/>
          <w:szCs w:val="21"/>
        </w:rPr>
        <w:t xml:space="preserve">    玉米对锈病不同症状分级</w:t>
      </w:r>
    </w:p>
    <w:tbl>
      <w:tblPr>
        <w:tblStyle w:val="6"/>
        <w:tblW w:w="7070" w:type="dxa"/>
        <w:tblInd w:w="625" w:type="dxa"/>
        <w:tblLayout w:type="autofit"/>
        <w:tblCellMar>
          <w:top w:w="0" w:type="dxa"/>
          <w:left w:w="108" w:type="dxa"/>
          <w:bottom w:w="0" w:type="dxa"/>
          <w:right w:w="108" w:type="dxa"/>
        </w:tblCellMar>
      </w:tblPr>
      <w:tblGrid>
        <w:gridCol w:w="617"/>
        <w:gridCol w:w="923"/>
        <w:gridCol w:w="5530"/>
      </w:tblGrid>
      <w:tr>
        <w:tblPrEx>
          <w:tblCellMar>
            <w:top w:w="0" w:type="dxa"/>
            <w:left w:w="108" w:type="dxa"/>
            <w:bottom w:w="0" w:type="dxa"/>
            <w:right w:w="108" w:type="dxa"/>
          </w:tblCellMar>
        </w:tblPrEx>
        <w:trPr>
          <w:trHeight w:val="426" w:hRule="atLeast"/>
        </w:trPr>
        <w:tc>
          <w:tcPr>
            <w:tcW w:w="617" w:type="dxa"/>
            <w:tcBorders>
              <w:top w:val="single" w:color="auto" w:sz="4" w:space="0"/>
              <w:left w:val="single" w:color="auto" w:sz="4" w:space="0"/>
              <w:bottom w:val="single" w:color="auto" w:sz="4" w:space="0"/>
              <w:right w:val="single" w:color="auto" w:sz="4" w:space="0"/>
            </w:tcBorders>
            <w:vAlign w:val="center"/>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病级</w:t>
            </w:r>
          </w:p>
        </w:tc>
        <w:tc>
          <w:tcPr>
            <w:tcW w:w="923" w:type="dxa"/>
            <w:tcBorders>
              <w:top w:val="single" w:color="auto" w:sz="4" w:space="0"/>
              <w:left w:val="single" w:color="auto" w:sz="4" w:space="0"/>
              <w:bottom w:val="single" w:color="auto" w:sz="4" w:space="0"/>
              <w:right w:val="single" w:color="auto" w:sz="4" w:space="0"/>
            </w:tcBorders>
            <w:vAlign w:val="center"/>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抗性</w:t>
            </w:r>
          </w:p>
        </w:tc>
        <w:tc>
          <w:tcPr>
            <w:tcW w:w="55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atLeast"/>
              <w:jc w:val="center"/>
              <w:rPr>
                <w:rFonts w:ascii="宋体" w:hAnsi="宋体"/>
                <w:color w:val="auto"/>
                <w:szCs w:val="21"/>
              </w:rPr>
            </w:pPr>
            <w:bookmarkStart w:id="0" w:name="OLE_LINK1"/>
            <w:r>
              <w:rPr>
                <w:rFonts w:hint="eastAsia" w:ascii="宋体" w:hAnsi="宋体"/>
                <w:color w:val="auto"/>
                <w:szCs w:val="21"/>
              </w:rPr>
              <w:t>描     述</w:t>
            </w:r>
          </w:p>
        </w:tc>
      </w:tr>
      <w:tr>
        <w:tblPrEx>
          <w:tblCellMar>
            <w:top w:w="0" w:type="dxa"/>
            <w:left w:w="108" w:type="dxa"/>
            <w:bottom w:w="0" w:type="dxa"/>
            <w:right w:w="108" w:type="dxa"/>
          </w:tblCellMar>
        </w:tblPrEx>
        <w:trPr>
          <w:trHeight w:val="275" w:hRule="atLeast"/>
        </w:trPr>
        <w:tc>
          <w:tcPr>
            <w:tcW w:w="61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w:t>
            </w:r>
          </w:p>
        </w:tc>
        <w:tc>
          <w:tcPr>
            <w:tcW w:w="923" w:type="dxa"/>
            <w:tcBorders>
              <w:top w:val="single" w:color="auto" w:sz="4" w:space="0"/>
              <w:left w:val="single" w:color="auto" w:sz="4" w:space="0"/>
              <w:bottom w:val="single" w:color="auto" w:sz="4" w:space="0"/>
              <w:right w:val="single" w:color="auto" w:sz="4" w:space="0"/>
            </w:tcBorders>
            <w:vAlign w:val="center"/>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高抗</w:t>
            </w:r>
          </w:p>
        </w:tc>
        <w:tc>
          <w:tcPr>
            <w:tcW w:w="5530" w:type="dxa"/>
            <w:tcBorders>
              <w:top w:val="single" w:color="auto" w:sz="4" w:space="0"/>
              <w:left w:val="single" w:color="auto" w:sz="4" w:space="0"/>
              <w:bottom w:val="single" w:color="auto" w:sz="4" w:space="0"/>
              <w:right w:val="single" w:color="auto" w:sz="4" w:space="0"/>
            </w:tcBorders>
            <w:shd w:val="clear" w:color="auto" w:fill="auto"/>
            <w:vAlign w:val="bottom"/>
          </w:tcPr>
          <w:p>
            <w:pPr>
              <w:rPr>
                <w:color w:val="auto"/>
                <w:szCs w:val="21"/>
              </w:rPr>
            </w:pPr>
            <w:r>
              <w:rPr>
                <w:rFonts w:hint="eastAsia"/>
                <w:color w:val="auto"/>
                <w:szCs w:val="21"/>
              </w:rPr>
              <w:t>叶片上无病斑或仅有无孢子堆的过敏性反应</w:t>
            </w:r>
          </w:p>
        </w:tc>
      </w:tr>
      <w:tr>
        <w:tblPrEx>
          <w:tblCellMar>
            <w:top w:w="0" w:type="dxa"/>
            <w:left w:w="108" w:type="dxa"/>
            <w:bottom w:w="0" w:type="dxa"/>
            <w:right w:w="108" w:type="dxa"/>
          </w:tblCellMar>
        </w:tblPrEx>
        <w:trPr>
          <w:trHeight w:val="306" w:hRule="atLeast"/>
        </w:trPr>
        <w:tc>
          <w:tcPr>
            <w:tcW w:w="61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3</w:t>
            </w:r>
          </w:p>
        </w:tc>
        <w:tc>
          <w:tcPr>
            <w:tcW w:w="923" w:type="dxa"/>
            <w:tcBorders>
              <w:top w:val="single" w:color="auto" w:sz="4" w:space="0"/>
              <w:left w:val="single" w:color="auto" w:sz="4" w:space="0"/>
              <w:bottom w:val="single" w:color="auto" w:sz="4" w:space="0"/>
              <w:right w:val="single" w:color="auto" w:sz="4" w:space="0"/>
            </w:tcBorders>
            <w:vAlign w:val="center"/>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抗</w:t>
            </w:r>
          </w:p>
        </w:tc>
        <w:tc>
          <w:tcPr>
            <w:tcW w:w="5530" w:type="dxa"/>
            <w:tcBorders>
              <w:top w:val="single" w:color="auto" w:sz="4" w:space="0"/>
              <w:left w:val="single" w:color="auto" w:sz="4" w:space="0"/>
              <w:bottom w:val="single" w:color="auto" w:sz="4" w:space="0"/>
              <w:right w:val="single" w:color="auto" w:sz="4" w:space="0"/>
            </w:tcBorders>
            <w:shd w:val="clear" w:color="auto" w:fill="auto"/>
            <w:vAlign w:val="bottom"/>
          </w:tcPr>
          <w:p>
            <w:pPr>
              <w:rPr>
                <w:color w:val="auto"/>
                <w:szCs w:val="21"/>
              </w:rPr>
            </w:pPr>
            <w:r>
              <w:rPr>
                <w:rFonts w:hint="eastAsia"/>
                <w:color w:val="auto"/>
                <w:szCs w:val="21"/>
              </w:rPr>
              <w:t>叶片上有少量孢子堆，占叶面积少于</w:t>
            </w:r>
            <w:r>
              <w:rPr>
                <w:color w:val="auto"/>
                <w:szCs w:val="21"/>
              </w:rPr>
              <w:t>25%</w:t>
            </w:r>
          </w:p>
        </w:tc>
      </w:tr>
      <w:tr>
        <w:tblPrEx>
          <w:tblCellMar>
            <w:top w:w="0" w:type="dxa"/>
            <w:left w:w="108" w:type="dxa"/>
            <w:bottom w:w="0" w:type="dxa"/>
            <w:right w:w="108" w:type="dxa"/>
          </w:tblCellMar>
        </w:tblPrEx>
        <w:trPr>
          <w:trHeight w:val="306" w:hRule="atLeast"/>
        </w:trPr>
        <w:tc>
          <w:tcPr>
            <w:tcW w:w="61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5</w:t>
            </w:r>
          </w:p>
        </w:tc>
        <w:tc>
          <w:tcPr>
            <w:tcW w:w="923" w:type="dxa"/>
            <w:tcBorders>
              <w:top w:val="single" w:color="auto" w:sz="4" w:space="0"/>
              <w:left w:val="single" w:color="auto" w:sz="4" w:space="0"/>
              <w:bottom w:val="single" w:color="auto" w:sz="4" w:space="0"/>
              <w:right w:val="single" w:color="auto" w:sz="4" w:space="0"/>
            </w:tcBorders>
            <w:vAlign w:val="center"/>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中抗</w:t>
            </w:r>
          </w:p>
        </w:tc>
        <w:tc>
          <w:tcPr>
            <w:tcW w:w="5530" w:type="dxa"/>
            <w:tcBorders>
              <w:top w:val="single" w:color="auto" w:sz="4" w:space="0"/>
              <w:left w:val="single" w:color="auto" w:sz="4" w:space="0"/>
              <w:bottom w:val="single" w:color="auto" w:sz="4" w:space="0"/>
              <w:right w:val="single" w:color="auto" w:sz="4" w:space="0"/>
            </w:tcBorders>
            <w:shd w:val="clear" w:color="auto" w:fill="auto"/>
            <w:vAlign w:val="bottom"/>
          </w:tcPr>
          <w:p>
            <w:pPr>
              <w:rPr>
                <w:color w:val="auto"/>
                <w:szCs w:val="21"/>
              </w:rPr>
            </w:pPr>
            <w:r>
              <w:rPr>
                <w:rFonts w:hint="eastAsia"/>
                <w:color w:val="auto"/>
                <w:szCs w:val="21"/>
              </w:rPr>
              <w:t>叶片上有中量孢子堆，占叶面积</w:t>
            </w:r>
            <w:r>
              <w:rPr>
                <w:color w:val="auto"/>
                <w:szCs w:val="21"/>
              </w:rPr>
              <w:t>26</w:t>
            </w:r>
            <w:r>
              <w:rPr>
                <w:rFonts w:hint="eastAsia"/>
                <w:color w:val="auto"/>
                <w:szCs w:val="21"/>
              </w:rPr>
              <w:t>～</w:t>
            </w:r>
            <w:r>
              <w:rPr>
                <w:color w:val="auto"/>
                <w:szCs w:val="21"/>
              </w:rPr>
              <w:t>50%</w:t>
            </w:r>
            <w:r>
              <w:rPr>
                <w:rFonts w:hint="eastAsia"/>
                <w:color w:val="auto"/>
                <w:szCs w:val="21"/>
              </w:rPr>
              <w:t>。</w:t>
            </w:r>
          </w:p>
        </w:tc>
      </w:tr>
      <w:tr>
        <w:tblPrEx>
          <w:tblCellMar>
            <w:top w:w="0" w:type="dxa"/>
            <w:left w:w="108" w:type="dxa"/>
            <w:bottom w:w="0" w:type="dxa"/>
            <w:right w:w="108" w:type="dxa"/>
          </w:tblCellMar>
        </w:tblPrEx>
        <w:trPr>
          <w:trHeight w:val="306" w:hRule="atLeast"/>
        </w:trPr>
        <w:tc>
          <w:tcPr>
            <w:tcW w:w="61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7</w:t>
            </w:r>
          </w:p>
        </w:tc>
        <w:tc>
          <w:tcPr>
            <w:tcW w:w="923" w:type="dxa"/>
            <w:tcBorders>
              <w:top w:val="single" w:color="auto" w:sz="4" w:space="0"/>
              <w:left w:val="single" w:color="auto" w:sz="4" w:space="0"/>
              <w:bottom w:val="single" w:color="auto" w:sz="4" w:space="0"/>
              <w:right w:val="single" w:color="auto" w:sz="4" w:space="0"/>
            </w:tcBorders>
            <w:vAlign w:val="center"/>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感</w:t>
            </w:r>
          </w:p>
        </w:tc>
        <w:tc>
          <w:tcPr>
            <w:tcW w:w="5530" w:type="dxa"/>
            <w:tcBorders>
              <w:top w:val="single" w:color="auto" w:sz="4" w:space="0"/>
              <w:left w:val="single" w:color="auto" w:sz="4" w:space="0"/>
              <w:bottom w:val="single" w:color="auto" w:sz="4" w:space="0"/>
              <w:right w:val="single" w:color="auto" w:sz="4" w:space="0"/>
            </w:tcBorders>
            <w:shd w:val="clear" w:color="auto" w:fill="auto"/>
            <w:vAlign w:val="bottom"/>
          </w:tcPr>
          <w:p>
            <w:pPr>
              <w:rPr>
                <w:color w:val="auto"/>
                <w:szCs w:val="21"/>
              </w:rPr>
            </w:pPr>
            <w:r>
              <w:rPr>
                <w:rFonts w:hint="eastAsia"/>
                <w:color w:val="auto"/>
                <w:szCs w:val="21"/>
              </w:rPr>
              <w:t>叶片上有大量孢子堆，占叶面积</w:t>
            </w:r>
            <w:r>
              <w:rPr>
                <w:color w:val="auto"/>
                <w:szCs w:val="21"/>
              </w:rPr>
              <w:t>51</w:t>
            </w:r>
            <w:r>
              <w:rPr>
                <w:rFonts w:hint="eastAsia"/>
                <w:color w:val="auto"/>
                <w:szCs w:val="21"/>
              </w:rPr>
              <w:t>～</w:t>
            </w:r>
            <w:r>
              <w:rPr>
                <w:color w:val="auto"/>
                <w:szCs w:val="21"/>
              </w:rPr>
              <w:t>75%</w:t>
            </w:r>
            <w:r>
              <w:rPr>
                <w:rFonts w:hint="eastAsia"/>
                <w:color w:val="auto"/>
                <w:szCs w:val="21"/>
              </w:rPr>
              <w:t>。</w:t>
            </w:r>
          </w:p>
        </w:tc>
      </w:tr>
      <w:tr>
        <w:tblPrEx>
          <w:tblCellMar>
            <w:top w:w="0" w:type="dxa"/>
            <w:left w:w="108" w:type="dxa"/>
            <w:bottom w:w="0" w:type="dxa"/>
            <w:right w:w="108" w:type="dxa"/>
          </w:tblCellMar>
        </w:tblPrEx>
        <w:trPr>
          <w:trHeight w:val="321" w:hRule="atLeast"/>
        </w:trPr>
        <w:tc>
          <w:tcPr>
            <w:tcW w:w="617" w:type="dxa"/>
            <w:tcBorders>
              <w:top w:val="single" w:color="auto" w:sz="4" w:space="0"/>
              <w:left w:val="single" w:color="auto" w:sz="4" w:space="0"/>
              <w:bottom w:val="single" w:color="auto" w:sz="8" w:space="0"/>
              <w:right w:val="single" w:color="auto" w:sz="4" w:space="0"/>
            </w:tcBorders>
            <w:vAlign w:val="center"/>
          </w:tcPr>
          <w:p>
            <w:pPr>
              <w:jc w:val="center"/>
              <w:rPr>
                <w:color w:val="auto"/>
                <w:szCs w:val="21"/>
              </w:rPr>
            </w:pPr>
            <w:r>
              <w:rPr>
                <w:color w:val="auto"/>
                <w:szCs w:val="21"/>
              </w:rPr>
              <w:t>9</w:t>
            </w:r>
          </w:p>
        </w:tc>
        <w:tc>
          <w:tcPr>
            <w:tcW w:w="923" w:type="dxa"/>
            <w:tcBorders>
              <w:top w:val="single" w:color="auto" w:sz="4" w:space="0"/>
              <w:left w:val="single" w:color="auto" w:sz="4" w:space="0"/>
              <w:bottom w:val="single" w:color="auto" w:sz="8" w:space="0"/>
              <w:right w:val="single" w:color="auto" w:sz="4" w:space="0"/>
            </w:tcBorders>
            <w:vAlign w:val="center"/>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高感</w:t>
            </w:r>
          </w:p>
        </w:tc>
        <w:tc>
          <w:tcPr>
            <w:tcW w:w="5530" w:type="dxa"/>
            <w:tcBorders>
              <w:top w:val="single" w:color="auto" w:sz="4" w:space="0"/>
              <w:left w:val="single" w:color="auto" w:sz="4" w:space="0"/>
              <w:bottom w:val="single" w:color="auto" w:sz="8" w:space="0"/>
              <w:right w:val="single" w:color="auto" w:sz="4" w:space="0"/>
            </w:tcBorders>
            <w:shd w:val="clear" w:color="auto" w:fill="auto"/>
            <w:vAlign w:val="bottom"/>
          </w:tcPr>
          <w:p>
            <w:pPr>
              <w:rPr>
                <w:color w:val="auto"/>
                <w:szCs w:val="21"/>
              </w:rPr>
            </w:pPr>
            <w:r>
              <w:rPr>
                <w:rFonts w:hint="eastAsia"/>
                <w:color w:val="auto"/>
                <w:szCs w:val="21"/>
              </w:rPr>
              <w:t>叶片上有大量孢子堆，占叶面积</w:t>
            </w:r>
            <w:r>
              <w:rPr>
                <w:color w:val="auto"/>
                <w:szCs w:val="21"/>
              </w:rPr>
              <w:t>76</w:t>
            </w:r>
            <w:r>
              <w:rPr>
                <w:rFonts w:hint="eastAsia"/>
                <w:color w:val="auto"/>
                <w:szCs w:val="21"/>
              </w:rPr>
              <w:t>～</w:t>
            </w:r>
            <w:r>
              <w:rPr>
                <w:color w:val="auto"/>
                <w:szCs w:val="21"/>
              </w:rPr>
              <w:t>100%</w:t>
            </w:r>
            <w:r>
              <w:rPr>
                <w:rFonts w:hint="eastAsia"/>
                <w:color w:val="auto"/>
                <w:szCs w:val="21"/>
              </w:rPr>
              <w:t>，叶片枯死。</w:t>
            </w:r>
          </w:p>
        </w:tc>
      </w:tr>
      <w:bookmarkEnd w:id="0"/>
    </w:tbl>
    <w:p>
      <w:pPr>
        <w:rPr>
          <w:rFonts w:ascii="宋体" w:hAnsi="宋体"/>
          <w:color w:val="auto"/>
          <w:szCs w:val="21"/>
        </w:rPr>
      </w:pPr>
      <w:r>
        <w:rPr>
          <w:rFonts w:hint="eastAsia" w:ascii="宋体" w:hAnsi="宋体"/>
          <w:color w:val="auto"/>
          <w:szCs w:val="21"/>
        </w:rPr>
        <w:t>4 、丝黑穗病：雄穗或雌穗有黑色粉末孢子，乳熟期调查全小区内发病株占总株数的百分率，</w:t>
      </w:r>
      <w:r>
        <w:rPr>
          <w:rFonts w:hint="eastAsia"/>
          <w:color w:val="auto"/>
          <w:szCs w:val="21"/>
        </w:rPr>
        <w:t>按表5评价标准确定该病发生级别。</w:t>
      </w:r>
    </w:p>
    <w:p>
      <w:pPr>
        <w:ind w:firstLine="1316" w:firstLineChars="588"/>
        <w:rPr>
          <w:rFonts w:ascii="宋体" w:hAnsi="宋体"/>
          <w:color w:val="auto"/>
          <w:szCs w:val="21"/>
        </w:rPr>
      </w:pPr>
      <w:r>
        <w:rPr>
          <w:rFonts w:hint="eastAsia" w:ascii="宋体" w:hAnsi="宋体"/>
          <w:color w:val="auto"/>
          <w:szCs w:val="21"/>
        </w:rPr>
        <w:t>表5    玉米对丝黑穗病抗性的发病级别划分。</w:t>
      </w:r>
    </w:p>
    <w:tbl>
      <w:tblPr>
        <w:tblStyle w:val="6"/>
        <w:tblW w:w="0" w:type="auto"/>
        <w:tblInd w:w="1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病级</w:t>
            </w:r>
          </w:p>
        </w:tc>
        <w:tc>
          <w:tcPr>
            <w:tcW w:w="1440" w:type="dxa"/>
            <w:vAlign w:val="center"/>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抗性</w:t>
            </w:r>
          </w:p>
        </w:tc>
        <w:tc>
          <w:tcPr>
            <w:tcW w:w="2340" w:type="dxa"/>
            <w:vAlign w:val="center"/>
          </w:tcPr>
          <w:p>
            <w:pPr>
              <w:spacing w:line="320" w:lineRule="atLeast"/>
              <w:jc w:val="center"/>
              <w:rPr>
                <w:rFonts w:ascii="宋体" w:hAnsi="宋体"/>
                <w:color w:val="auto"/>
                <w:szCs w:val="21"/>
              </w:rPr>
            </w:pPr>
            <w:r>
              <w:rPr>
                <w:rFonts w:hint="eastAsia" w:ascii="宋体" w:hAnsi="宋体"/>
                <w:color w:val="auto"/>
                <w:szCs w:val="21"/>
              </w:rPr>
              <w:t>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jc w:val="center"/>
              <w:rPr>
                <w:rFonts w:ascii="宋体" w:hAnsi="宋体"/>
                <w:color w:val="auto"/>
                <w:szCs w:val="21"/>
              </w:rPr>
            </w:pPr>
            <w:r>
              <w:rPr>
                <w:rFonts w:hint="eastAsia" w:ascii="宋体" w:hAnsi="宋体"/>
                <w:color w:val="auto"/>
                <w:szCs w:val="21"/>
              </w:rPr>
              <w:t>1</w:t>
            </w:r>
          </w:p>
        </w:tc>
        <w:tc>
          <w:tcPr>
            <w:tcW w:w="1440" w:type="dxa"/>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 xml:space="preserve">高抗  </w:t>
            </w:r>
          </w:p>
        </w:tc>
        <w:tc>
          <w:tcPr>
            <w:tcW w:w="2340" w:type="dxa"/>
          </w:tcPr>
          <w:p>
            <w:pPr>
              <w:tabs>
                <w:tab w:val="left" w:pos="45"/>
              </w:tabs>
              <w:rPr>
                <w:rFonts w:ascii="宋体" w:hAnsi="宋体"/>
                <w:color w:val="auto"/>
                <w:szCs w:val="21"/>
              </w:rPr>
            </w:pPr>
            <w:r>
              <w:rPr>
                <w:rFonts w:ascii="宋体" w:hAnsi="宋体"/>
                <w:color w:val="auto"/>
                <w:szCs w:val="21"/>
              </w:rPr>
              <w:tab/>
            </w:r>
            <w:r>
              <w:rPr>
                <w:rFonts w:hint="eastAsia" w:ascii="宋体" w:hAnsi="宋体"/>
                <w:color w:val="auto"/>
                <w:szCs w:val="21"/>
              </w:rPr>
              <w:t>病株率0—1.0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jc w:val="center"/>
              <w:rPr>
                <w:rFonts w:ascii="宋体" w:hAnsi="宋体"/>
                <w:color w:val="auto"/>
                <w:szCs w:val="21"/>
              </w:rPr>
            </w:pPr>
            <w:r>
              <w:rPr>
                <w:rFonts w:hint="eastAsia" w:ascii="宋体" w:hAnsi="宋体"/>
                <w:color w:val="auto"/>
                <w:szCs w:val="21"/>
              </w:rPr>
              <w:t>3</w:t>
            </w:r>
          </w:p>
        </w:tc>
        <w:tc>
          <w:tcPr>
            <w:tcW w:w="1440" w:type="dxa"/>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 xml:space="preserve">抗   </w:t>
            </w:r>
          </w:p>
        </w:tc>
        <w:tc>
          <w:tcPr>
            <w:tcW w:w="2340" w:type="dxa"/>
          </w:tcPr>
          <w:p>
            <w:pPr>
              <w:rPr>
                <w:rFonts w:ascii="宋体" w:hAnsi="宋体"/>
                <w:color w:val="auto"/>
                <w:szCs w:val="21"/>
              </w:rPr>
            </w:pPr>
            <w:r>
              <w:rPr>
                <w:rFonts w:hint="eastAsia" w:ascii="宋体" w:hAnsi="宋体"/>
                <w:color w:val="auto"/>
                <w:szCs w:val="21"/>
              </w:rPr>
              <w:t>病株率1.1—5.0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jc w:val="center"/>
              <w:rPr>
                <w:rFonts w:ascii="宋体" w:hAnsi="宋体"/>
                <w:color w:val="auto"/>
                <w:szCs w:val="21"/>
              </w:rPr>
            </w:pPr>
            <w:r>
              <w:rPr>
                <w:rFonts w:hint="eastAsia" w:ascii="宋体" w:hAnsi="宋体"/>
                <w:color w:val="auto"/>
                <w:szCs w:val="21"/>
              </w:rPr>
              <w:t>5</w:t>
            </w:r>
          </w:p>
        </w:tc>
        <w:tc>
          <w:tcPr>
            <w:tcW w:w="1440" w:type="dxa"/>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 xml:space="preserve">中抗  </w:t>
            </w:r>
          </w:p>
        </w:tc>
        <w:tc>
          <w:tcPr>
            <w:tcW w:w="2340" w:type="dxa"/>
          </w:tcPr>
          <w:p>
            <w:pPr>
              <w:rPr>
                <w:rFonts w:ascii="宋体" w:hAnsi="宋体"/>
                <w:color w:val="auto"/>
                <w:szCs w:val="21"/>
              </w:rPr>
            </w:pPr>
            <w:r>
              <w:rPr>
                <w:rFonts w:hint="eastAsia" w:ascii="宋体" w:hAnsi="宋体"/>
                <w:color w:val="auto"/>
                <w:szCs w:val="21"/>
              </w:rPr>
              <w:t>病株率5.1—20.0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jc w:val="center"/>
              <w:rPr>
                <w:rFonts w:ascii="宋体" w:hAnsi="宋体"/>
                <w:color w:val="auto"/>
                <w:szCs w:val="21"/>
              </w:rPr>
            </w:pPr>
            <w:r>
              <w:rPr>
                <w:rFonts w:hint="eastAsia" w:ascii="宋体" w:hAnsi="宋体"/>
                <w:color w:val="auto"/>
                <w:szCs w:val="21"/>
              </w:rPr>
              <w:t>7</w:t>
            </w:r>
          </w:p>
        </w:tc>
        <w:tc>
          <w:tcPr>
            <w:tcW w:w="1440" w:type="dxa"/>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 xml:space="preserve">感   </w:t>
            </w:r>
          </w:p>
        </w:tc>
        <w:tc>
          <w:tcPr>
            <w:tcW w:w="2340" w:type="dxa"/>
          </w:tcPr>
          <w:p>
            <w:pPr>
              <w:rPr>
                <w:rFonts w:ascii="宋体" w:hAnsi="宋体"/>
                <w:color w:val="auto"/>
                <w:szCs w:val="21"/>
              </w:rPr>
            </w:pPr>
            <w:r>
              <w:rPr>
                <w:rFonts w:hint="eastAsia" w:ascii="宋体" w:hAnsi="宋体"/>
                <w:color w:val="auto"/>
                <w:szCs w:val="21"/>
              </w:rPr>
              <w:t>病株率20.1—40.0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jc w:val="center"/>
              <w:rPr>
                <w:rFonts w:ascii="宋体" w:hAnsi="宋体"/>
                <w:color w:val="auto"/>
                <w:szCs w:val="21"/>
              </w:rPr>
            </w:pPr>
            <w:r>
              <w:rPr>
                <w:rFonts w:hint="eastAsia" w:ascii="宋体" w:hAnsi="宋体"/>
                <w:color w:val="auto"/>
                <w:szCs w:val="21"/>
              </w:rPr>
              <w:t>9</w:t>
            </w:r>
          </w:p>
        </w:tc>
        <w:tc>
          <w:tcPr>
            <w:tcW w:w="1440" w:type="dxa"/>
          </w:tcPr>
          <w:p>
            <w:pPr>
              <w:spacing w:line="320" w:lineRule="atLeast"/>
              <w:ind w:left="-112" w:leftChars="-50" w:right="-112" w:rightChars="-50"/>
              <w:jc w:val="center"/>
              <w:rPr>
                <w:rFonts w:ascii="宋体" w:hAnsi="宋体"/>
                <w:color w:val="auto"/>
                <w:szCs w:val="21"/>
              </w:rPr>
            </w:pPr>
            <w:r>
              <w:rPr>
                <w:rFonts w:hint="eastAsia" w:ascii="宋体" w:hAnsi="宋体"/>
                <w:color w:val="auto"/>
                <w:szCs w:val="21"/>
              </w:rPr>
              <w:t xml:space="preserve">高感  </w:t>
            </w:r>
          </w:p>
        </w:tc>
        <w:tc>
          <w:tcPr>
            <w:tcW w:w="2340" w:type="dxa"/>
          </w:tcPr>
          <w:p>
            <w:pPr>
              <w:rPr>
                <w:rFonts w:ascii="宋体" w:hAnsi="宋体"/>
                <w:color w:val="auto"/>
                <w:szCs w:val="21"/>
              </w:rPr>
            </w:pPr>
            <w:r>
              <w:rPr>
                <w:rFonts w:hint="eastAsia" w:ascii="宋体" w:hAnsi="宋体"/>
                <w:color w:val="auto"/>
                <w:szCs w:val="21"/>
              </w:rPr>
              <w:t>病株率40.1—100</w:t>
            </w:r>
          </w:p>
        </w:tc>
      </w:tr>
    </w:tbl>
    <w:p>
      <w:pPr>
        <w:tabs>
          <w:tab w:val="left" w:pos="420"/>
        </w:tabs>
        <w:spacing w:before="163" w:beforeLines="50" w:line="400" w:lineRule="exact"/>
        <w:ind w:left="336" w:hanging="336" w:hangingChars="150"/>
        <w:rPr>
          <w:bCs/>
          <w:color w:val="auto"/>
          <w:szCs w:val="21"/>
        </w:rPr>
      </w:pPr>
      <w:r>
        <w:rPr>
          <w:rFonts w:hint="eastAsia"/>
          <w:color w:val="auto"/>
          <w:szCs w:val="21"/>
        </w:rPr>
        <w:t>5、螟害率：玉米螟危害调查，以％表示。</w:t>
      </w:r>
    </w:p>
    <w:p>
      <w:pPr>
        <w:widowControl/>
        <w:spacing w:line="400" w:lineRule="exact"/>
        <w:jc w:val="center"/>
        <w:rPr>
          <w:b/>
          <w:bCs/>
          <w:color w:val="auto"/>
          <w:sz w:val="34"/>
          <w:u w:val="single"/>
        </w:rPr>
        <w:sectPr>
          <w:headerReference r:id="rId3" w:type="default"/>
          <w:footerReference r:id="rId4" w:type="default"/>
          <w:pgSz w:w="11906" w:h="16838"/>
          <w:pgMar w:top="1276" w:right="1800" w:bottom="851" w:left="1800" w:header="851" w:footer="992" w:gutter="0"/>
          <w:cols w:space="425" w:num="1"/>
          <w:docGrid w:type="linesAndChars" w:linePitch="326" w:charSpace="2886"/>
        </w:sectPr>
      </w:pPr>
    </w:p>
    <w:p>
      <w:pPr>
        <w:widowControl/>
        <w:spacing w:line="400" w:lineRule="exact"/>
        <w:jc w:val="center"/>
        <w:rPr>
          <w:b/>
          <w:bCs/>
          <w:color w:val="auto"/>
          <w:sz w:val="34"/>
          <w:u w:val="single"/>
        </w:rPr>
      </w:pPr>
    </w:p>
    <w:p>
      <w:pPr>
        <w:widowControl/>
        <w:spacing w:line="400" w:lineRule="exact"/>
        <w:jc w:val="center"/>
        <w:rPr>
          <w:b/>
          <w:bCs/>
          <w:color w:val="auto"/>
          <w:sz w:val="34"/>
        </w:rPr>
      </w:pPr>
      <w:r>
        <w:rPr>
          <w:rFonts w:hint="eastAsia"/>
          <w:b/>
          <w:bCs/>
          <w:color w:val="auto"/>
          <w:sz w:val="34"/>
          <w:u w:val="single"/>
        </w:rPr>
        <w:t xml:space="preserve">       </w:t>
      </w:r>
      <w:r>
        <w:rPr>
          <w:rFonts w:hint="eastAsia"/>
          <w:b/>
          <w:bCs/>
          <w:color w:val="auto"/>
          <w:sz w:val="34"/>
        </w:rPr>
        <w:t>年</w:t>
      </w:r>
      <w:r>
        <w:rPr>
          <w:rFonts w:hint="eastAsia"/>
          <w:b/>
          <w:bCs/>
          <w:color w:val="auto"/>
          <w:sz w:val="34"/>
          <w:lang w:eastAsia="zh-CN"/>
        </w:rPr>
        <w:t>小</w:t>
      </w:r>
      <w:r>
        <w:rPr>
          <w:rFonts w:hint="eastAsia"/>
          <w:b/>
          <w:bCs/>
          <w:color w:val="auto"/>
          <w:sz w:val="34"/>
        </w:rPr>
        <w:t>糯玉米品种试验报告</w:t>
      </w:r>
    </w:p>
    <w:p>
      <w:pPr>
        <w:jc w:val="center"/>
        <w:rPr>
          <w:b/>
          <w:bCs/>
          <w:color w:val="auto"/>
          <w:sz w:val="24"/>
        </w:rPr>
      </w:pPr>
    </w:p>
    <w:p>
      <w:pPr>
        <w:spacing w:line="360" w:lineRule="auto"/>
        <w:rPr>
          <w:b/>
          <w:color w:val="auto"/>
          <w:sz w:val="24"/>
        </w:rPr>
      </w:pPr>
      <w:r>
        <w:rPr>
          <w:rFonts w:hint="eastAsia"/>
          <w:b/>
          <w:color w:val="auto"/>
          <w:sz w:val="24"/>
        </w:rPr>
        <w:t>1、承试单位：                      邮编：              电话：</w:t>
      </w:r>
    </w:p>
    <w:p>
      <w:pPr>
        <w:spacing w:line="360" w:lineRule="auto"/>
        <w:rPr>
          <w:b/>
          <w:color w:val="auto"/>
          <w:sz w:val="24"/>
        </w:rPr>
      </w:pPr>
      <w:r>
        <w:rPr>
          <w:rFonts w:hint="eastAsia"/>
          <w:b/>
          <w:color w:val="auto"/>
          <w:sz w:val="24"/>
        </w:rPr>
        <w:t>2、承试人员：                      填报日期：        月        日</w:t>
      </w:r>
    </w:p>
    <w:p>
      <w:pPr>
        <w:spacing w:line="360" w:lineRule="auto"/>
        <w:rPr>
          <w:b/>
          <w:color w:val="auto"/>
          <w:sz w:val="24"/>
        </w:rPr>
      </w:pPr>
      <w:r>
        <w:rPr>
          <w:rFonts w:hint="eastAsia"/>
          <w:b/>
          <w:color w:val="auto"/>
          <w:sz w:val="24"/>
        </w:rPr>
        <w:t>3、试验地点：        县（市、区）         乡（镇）     村，海拔：  米</w:t>
      </w:r>
    </w:p>
    <w:p>
      <w:pPr>
        <w:spacing w:line="360" w:lineRule="auto"/>
        <w:ind w:firstLine="2455" w:firstLineChars="967"/>
        <w:rPr>
          <w:b/>
          <w:color w:val="auto"/>
          <w:sz w:val="24"/>
        </w:rPr>
      </w:pPr>
      <w:r>
        <w:rPr>
          <w:rFonts w:hint="eastAsia"/>
          <w:b/>
          <w:color w:val="auto"/>
          <w:sz w:val="24"/>
        </w:rPr>
        <w:t>东经：                          北纬：</w:t>
      </w:r>
    </w:p>
    <w:p>
      <w:pPr>
        <w:spacing w:line="360" w:lineRule="auto"/>
        <w:rPr>
          <w:b/>
          <w:color w:val="auto"/>
          <w:sz w:val="24"/>
        </w:rPr>
      </w:pPr>
      <w:r>
        <w:rPr>
          <w:rFonts w:hint="eastAsia"/>
          <w:b/>
          <w:color w:val="auto"/>
          <w:sz w:val="24"/>
        </w:rPr>
        <w:t>4、小区面积     平方米， 每小区</w:t>
      </w:r>
      <w:r>
        <w:rPr>
          <w:rFonts w:hint="eastAsia"/>
          <w:color w:val="auto"/>
          <w:sz w:val="24"/>
        </w:rPr>
        <w:t xml:space="preserve">    </w:t>
      </w:r>
      <w:r>
        <w:rPr>
          <w:rFonts w:hint="eastAsia"/>
          <w:b/>
          <w:color w:val="auto"/>
          <w:sz w:val="24"/>
        </w:rPr>
        <w:t>行， 行距      米，    密度       株/亩</w:t>
      </w:r>
    </w:p>
    <w:p>
      <w:pPr>
        <w:spacing w:line="360" w:lineRule="auto"/>
        <w:rPr>
          <w:b/>
          <w:color w:val="auto"/>
          <w:sz w:val="24"/>
        </w:rPr>
      </w:pPr>
    </w:p>
    <w:p>
      <w:pPr>
        <w:spacing w:line="360" w:lineRule="auto"/>
        <w:rPr>
          <w:b/>
          <w:color w:val="auto"/>
          <w:sz w:val="24"/>
        </w:rPr>
      </w:pPr>
      <w:r>
        <w:rPr>
          <w:rFonts w:hint="eastAsia"/>
          <w:b/>
          <w:color w:val="auto"/>
          <w:sz w:val="24"/>
        </w:rPr>
        <w:t>5、试验期间的气候情况（主要自然灾害）：</w:t>
      </w:r>
    </w:p>
    <w:p>
      <w:pPr>
        <w:spacing w:line="360" w:lineRule="auto"/>
        <w:rPr>
          <w:b/>
          <w:color w:val="auto"/>
          <w:sz w:val="24"/>
        </w:rPr>
      </w:pPr>
    </w:p>
    <w:p>
      <w:pPr>
        <w:spacing w:line="360" w:lineRule="auto"/>
        <w:rPr>
          <w:b/>
          <w:color w:val="auto"/>
          <w:sz w:val="24"/>
        </w:rPr>
      </w:pPr>
    </w:p>
    <w:p>
      <w:pPr>
        <w:spacing w:line="360" w:lineRule="auto"/>
        <w:rPr>
          <w:b/>
          <w:color w:val="auto"/>
          <w:sz w:val="24"/>
        </w:rPr>
      </w:pPr>
      <w:r>
        <w:rPr>
          <w:rFonts w:hint="eastAsia"/>
          <w:b/>
          <w:color w:val="auto"/>
          <w:sz w:val="24"/>
        </w:rPr>
        <w:t>6、田间管理情况：前作物      ，套种或直播      ，播种期 ：   月    日</w:t>
      </w:r>
    </w:p>
    <w:p>
      <w:pPr>
        <w:spacing w:line="360" w:lineRule="auto"/>
        <w:rPr>
          <w:b/>
          <w:color w:val="auto"/>
          <w:sz w:val="24"/>
        </w:rPr>
      </w:pPr>
      <w:r>
        <w:rPr>
          <w:rFonts w:hint="eastAsia"/>
          <w:b/>
          <w:color w:val="auto"/>
          <w:sz w:val="24"/>
        </w:rPr>
        <w:t xml:space="preserve">                间、定苗期：      月     日</w:t>
      </w:r>
    </w:p>
    <w:p>
      <w:pPr>
        <w:spacing w:line="360" w:lineRule="auto"/>
        <w:rPr>
          <w:b/>
          <w:color w:val="auto"/>
          <w:sz w:val="24"/>
        </w:rPr>
      </w:pPr>
      <w:r>
        <w:rPr>
          <w:rFonts w:hint="eastAsia"/>
          <w:b/>
          <w:color w:val="auto"/>
          <w:sz w:val="24"/>
        </w:rPr>
        <w:t xml:space="preserve">                施肥：基肥（肥料名称、数量）</w:t>
      </w:r>
    </w:p>
    <w:p>
      <w:pPr>
        <w:spacing w:line="360" w:lineRule="auto"/>
        <w:rPr>
          <w:b/>
          <w:color w:val="auto"/>
          <w:sz w:val="24"/>
        </w:rPr>
      </w:pPr>
    </w:p>
    <w:p>
      <w:pPr>
        <w:spacing w:line="360" w:lineRule="auto"/>
        <w:rPr>
          <w:b/>
          <w:color w:val="auto"/>
          <w:sz w:val="24"/>
        </w:rPr>
      </w:pPr>
    </w:p>
    <w:p>
      <w:pPr>
        <w:spacing w:line="360" w:lineRule="auto"/>
        <w:ind w:left="1919" w:leftChars="857"/>
        <w:rPr>
          <w:b/>
          <w:color w:val="auto"/>
          <w:sz w:val="24"/>
        </w:rPr>
      </w:pPr>
      <w:r>
        <w:rPr>
          <w:rFonts w:hint="eastAsia"/>
          <w:b/>
          <w:color w:val="auto"/>
          <w:sz w:val="24"/>
        </w:rPr>
        <w:t>追肥：（次数、时间、肥料名称、数量）</w:t>
      </w:r>
    </w:p>
    <w:p>
      <w:pPr>
        <w:spacing w:line="360" w:lineRule="auto"/>
        <w:rPr>
          <w:b/>
          <w:color w:val="auto"/>
          <w:sz w:val="24"/>
        </w:rPr>
      </w:pPr>
    </w:p>
    <w:p>
      <w:pPr>
        <w:spacing w:line="360" w:lineRule="auto"/>
        <w:rPr>
          <w:b/>
          <w:color w:val="auto"/>
          <w:sz w:val="24"/>
        </w:rPr>
      </w:pPr>
    </w:p>
    <w:p>
      <w:pPr>
        <w:spacing w:line="360" w:lineRule="auto"/>
        <w:ind w:left="1919" w:leftChars="857"/>
        <w:rPr>
          <w:b/>
          <w:color w:val="auto"/>
          <w:sz w:val="24"/>
        </w:rPr>
      </w:pPr>
      <w:r>
        <w:rPr>
          <w:rFonts w:hint="eastAsia"/>
          <w:b/>
          <w:color w:val="auto"/>
          <w:sz w:val="24"/>
        </w:rPr>
        <w:t>灌溉情况：（次数、时间）</w:t>
      </w:r>
    </w:p>
    <w:p>
      <w:pPr>
        <w:spacing w:line="360" w:lineRule="auto"/>
        <w:rPr>
          <w:b/>
          <w:color w:val="auto"/>
          <w:sz w:val="24"/>
        </w:rPr>
      </w:pPr>
    </w:p>
    <w:p>
      <w:pPr>
        <w:spacing w:line="360" w:lineRule="auto"/>
        <w:rPr>
          <w:b/>
          <w:color w:val="auto"/>
          <w:sz w:val="24"/>
        </w:rPr>
      </w:pPr>
    </w:p>
    <w:p>
      <w:pPr>
        <w:spacing w:line="360" w:lineRule="auto"/>
        <w:ind w:left="1919" w:leftChars="857"/>
        <w:rPr>
          <w:b/>
          <w:color w:val="auto"/>
          <w:sz w:val="24"/>
        </w:rPr>
      </w:pPr>
      <w:r>
        <w:rPr>
          <w:rFonts w:hint="eastAsia"/>
          <w:b/>
          <w:color w:val="auto"/>
          <w:sz w:val="24"/>
        </w:rPr>
        <w:t>收获期：         月         日</w:t>
      </w:r>
    </w:p>
    <w:p>
      <w:pPr>
        <w:spacing w:line="360" w:lineRule="auto"/>
        <w:rPr>
          <w:color w:val="auto"/>
          <w:sz w:val="24"/>
        </w:rPr>
      </w:pPr>
    </w:p>
    <w:p>
      <w:pPr>
        <w:rPr>
          <w:color w:val="auto"/>
          <w:sz w:val="28"/>
        </w:rPr>
      </w:pPr>
      <w:r>
        <w:rPr>
          <w:rFonts w:hint="eastAsia"/>
          <w:b/>
          <w:color w:val="auto"/>
          <w:sz w:val="24"/>
        </w:rPr>
        <w:t>7、上报时间：</w:t>
      </w:r>
      <w:r>
        <w:rPr>
          <w:rFonts w:hint="eastAsia"/>
          <w:color w:val="auto"/>
          <w:sz w:val="24"/>
        </w:rPr>
        <w:t>每年1</w:t>
      </w:r>
      <w:r>
        <w:rPr>
          <w:color w:val="auto"/>
          <w:sz w:val="24"/>
        </w:rPr>
        <w:t>0</w:t>
      </w:r>
      <w:r>
        <w:rPr>
          <w:rFonts w:hint="eastAsia"/>
          <w:color w:val="auto"/>
          <w:sz w:val="24"/>
        </w:rPr>
        <w:t>月</w:t>
      </w:r>
      <w:r>
        <w:rPr>
          <w:color w:val="auto"/>
          <w:sz w:val="24"/>
        </w:rPr>
        <w:t>31</w:t>
      </w:r>
      <w:r>
        <w:rPr>
          <w:rFonts w:hint="eastAsia"/>
          <w:color w:val="auto"/>
          <w:sz w:val="24"/>
        </w:rPr>
        <w:t>日前寄到主持单位，不得随意更换或增减品种，应严格按试验方案实施。</w:t>
      </w:r>
    </w:p>
    <w:p>
      <w:pPr>
        <w:spacing w:before="120" w:after="120"/>
        <w:rPr>
          <w:color w:val="auto"/>
          <w:sz w:val="24"/>
        </w:rPr>
        <w:sectPr>
          <w:pgSz w:w="11906" w:h="16838"/>
          <w:pgMar w:top="1276" w:right="1800" w:bottom="851" w:left="1800" w:header="851" w:footer="992" w:gutter="0"/>
          <w:cols w:space="425" w:num="1"/>
          <w:docGrid w:type="linesAndChars" w:linePitch="326" w:charSpace="2886"/>
        </w:sectPr>
      </w:pPr>
    </w:p>
    <w:p>
      <w:pPr>
        <w:spacing w:after="120"/>
        <w:rPr>
          <w:rFonts w:ascii="宋体"/>
          <w:b/>
          <w:bCs/>
          <w:color w:val="auto"/>
          <w:sz w:val="24"/>
        </w:rPr>
      </w:pPr>
      <w:r>
        <w:rPr>
          <w:rFonts w:hint="eastAsia" w:ascii="宋体"/>
          <w:b/>
          <w:bCs/>
          <w:color w:val="auto"/>
          <w:sz w:val="24"/>
        </w:rPr>
        <w:t>表1.田间调查表</w:t>
      </w:r>
    </w:p>
    <w:tbl>
      <w:tblPr>
        <w:tblStyle w:val="6"/>
        <w:tblW w:w="14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853"/>
        <w:gridCol w:w="814"/>
        <w:gridCol w:w="910"/>
        <w:gridCol w:w="910"/>
        <w:gridCol w:w="910"/>
        <w:gridCol w:w="910"/>
        <w:gridCol w:w="910"/>
        <w:gridCol w:w="910"/>
        <w:gridCol w:w="617"/>
        <w:gridCol w:w="850"/>
        <w:gridCol w:w="1134"/>
        <w:gridCol w:w="851"/>
        <w:gridCol w:w="850"/>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617" w:type="dxa"/>
            <w:tcBorders>
              <w:bottom w:val="single" w:color="auto" w:sz="4" w:space="0"/>
            </w:tcBorders>
            <w:tcMar>
              <w:left w:w="0" w:type="dxa"/>
              <w:right w:w="0" w:type="dxa"/>
            </w:tcMar>
            <w:vAlign w:val="center"/>
          </w:tcPr>
          <w:p>
            <w:pPr>
              <w:ind w:firstLine="240" w:firstLineChars="100"/>
              <w:jc w:val="center"/>
              <w:rPr>
                <w:color w:val="auto"/>
                <w:sz w:val="24"/>
                <w:szCs w:val="24"/>
              </w:rPr>
            </w:pPr>
            <w:r>
              <w:rPr>
                <w:rFonts w:hint="eastAsia"/>
                <w:color w:val="auto"/>
                <w:sz w:val="24"/>
                <w:szCs w:val="24"/>
              </w:rPr>
              <w:t>品  种</w:t>
            </w:r>
          </w:p>
        </w:tc>
        <w:tc>
          <w:tcPr>
            <w:tcW w:w="853" w:type="dxa"/>
            <w:tcBorders>
              <w:bottom w:val="single" w:color="auto" w:sz="4" w:space="0"/>
            </w:tcBorders>
            <w:vAlign w:val="center"/>
          </w:tcPr>
          <w:p>
            <w:pPr>
              <w:rPr>
                <w:color w:val="auto"/>
                <w:spacing w:val="-8"/>
                <w:sz w:val="24"/>
                <w:szCs w:val="24"/>
              </w:rPr>
            </w:pPr>
            <w:r>
              <w:rPr>
                <w:rFonts w:hint="eastAsia"/>
                <w:color w:val="auto"/>
                <w:spacing w:val="-8"/>
                <w:sz w:val="24"/>
                <w:szCs w:val="24"/>
              </w:rPr>
              <w:t>播种期</w:t>
            </w:r>
          </w:p>
        </w:tc>
        <w:tc>
          <w:tcPr>
            <w:tcW w:w="814" w:type="dxa"/>
            <w:tcBorders>
              <w:bottom w:val="single" w:color="auto" w:sz="4" w:space="0"/>
            </w:tcBorders>
            <w:vAlign w:val="center"/>
          </w:tcPr>
          <w:p>
            <w:pPr>
              <w:rPr>
                <w:color w:val="auto"/>
                <w:spacing w:val="-8"/>
                <w:sz w:val="24"/>
                <w:szCs w:val="24"/>
              </w:rPr>
            </w:pPr>
            <w:r>
              <w:rPr>
                <w:rFonts w:hint="eastAsia"/>
                <w:color w:val="auto"/>
                <w:spacing w:val="-8"/>
                <w:sz w:val="24"/>
                <w:szCs w:val="24"/>
              </w:rPr>
              <w:t>出苗期</w:t>
            </w:r>
          </w:p>
        </w:tc>
        <w:tc>
          <w:tcPr>
            <w:tcW w:w="910" w:type="dxa"/>
            <w:tcBorders>
              <w:bottom w:val="single" w:color="auto" w:sz="4" w:space="0"/>
            </w:tcBorders>
            <w:vAlign w:val="center"/>
          </w:tcPr>
          <w:p>
            <w:pPr>
              <w:rPr>
                <w:color w:val="auto"/>
                <w:spacing w:val="-8"/>
                <w:sz w:val="24"/>
                <w:szCs w:val="24"/>
              </w:rPr>
            </w:pPr>
            <w:r>
              <w:rPr>
                <w:rFonts w:hint="eastAsia"/>
                <w:color w:val="auto"/>
                <w:spacing w:val="-8"/>
                <w:sz w:val="24"/>
                <w:szCs w:val="24"/>
              </w:rPr>
              <w:t>散粉期</w:t>
            </w:r>
          </w:p>
        </w:tc>
        <w:tc>
          <w:tcPr>
            <w:tcW w:w="910" w:type="dxa"/>
            <w:tcBorders>
              <w:bottom w:val="single" w:color="auto" w:sz="4" w:space="0"/>
            </w:tcBorders>
            <w:vAlign w:val="center"/>
          </w:tcPr>
          <w:p>
            <w:pPr>
              <w:rPr>
                <w:color w:val="auto"/>
                <w:spacing w:val="-8"/>
                <w:sz w:val="24"/>
                <w:szCs w:val="24"/>
              </w:rPr>
            </w:pPr>
            <w:r>
              <w:rPr>
                <w:rFonts w:hint="eastAsia"/>
                <w:color w:val="auto"/>
                <w:spacing w:val="-8"/>
                <w:sz w:val="24"/>
                <w:szCs w:val="24"/>
              </w:rPr>
              <w:t>吐丝期</w:t>
            </w:r>
          </w:p>
        </w:tc>
        <w:tc>
          <w:tcPr>
            <w:tcW w:w="910" w:type="dxa"/>
            <w:tcBorders>
              <w:bottom w:val="single" w:color="auto" w:sz="4" w:space="0"/>
            </w:tcBorders>
            <w:vAlign w:val="center"/>
          </w:tcPr>
          <w:p>
            <w:pPr>
              <w:rPr>
                <w:color w:val="auto"/>
                <w:spacing w:val="-8"/>
                <w:sz w:val="24"/>
                <w:szCs w:val="24"/>
              </w:rPr>
            </w:pPr>
            <w:r>
              <w:rPr>
                <w:rFonts w:hint="eastAsia"/>
                <w:color w:val="auto"/>
                <w:spacing w:val="-8"/>
                <w:sz w:val="24"/>
                <w:szCs w:val="24"/>
              </w:rPr>
              <w:t>收获期</w:t>
            </w:r>
          </w:p>
        </w:tc>
        <w:tc>
          <w:tcPr>
            <w:tcW w:w="910" w:type="dxa"/>
            <w:tcBorders>
              <w:bottom w:val="single" w:color="auto" w:sz="4" w:space="0"/>
            </w:tcBorders>
            <w:vAlign w:val="center"/>
          </w:tcPr>
          <w:p>
            <w:pPr>
              <w:rPr>
                <w:color w:val="auto"/>
                <w:spacing w:val="-8"/>
                <w:sz w:val="24"/>
                <w:szCs w:val="24"/>
              </w:rPr>
            </w:pPr>
            <w:r>
              <w:rPr>
                <w:rFonts w:hint="eastAsia"/>
                <w:color w:val="auto"/>
                <w:spacing w:val="-8"/>
                <w:sz w:val="24"/>
                <w:szCs w:val="24"/>
              </w:rPr>
              <w:t>出苗-收获天数</w:t>
            </w:r>
          </w:p>
        </w:tc>
        <w:tc>
          <w:tcPr>
            <w:tcW w:w="910" w:type="dxa"/>
            <w:tcBorders>
              <w:bottom w:val="single" w:color="auto" w:sz="4" w:space="0"/>
            </w:tcBorders>
            <w:vAlign w:val="center"/>
          </w:tcPr>
          <w:p>
            <w:pPr>
              <w:jc w:val="center"/>
              <w:rPr>
                <w:color w:val="auto"/>
                <w:spacing w:val="-8"/>
                <w:sz w:val="24"/>
                <w:szCs w:val="24"/>
              </w:rPr>
            </w:pPr>
            <w:r>
              <w:rPr>
                <w:rFonts w:hint="eastAsia"/>
                <w:color w:val="auto"/>
                <w:spacing w:val="-8"/>
                <w:sz w:val="24"/>
                <w:szCs w:val="24"/>
              </w:rPr>
              <w:t>株高(</w:t>
            </w:r>
            <w:r>
              <w:rPr>
                <w:color w:val="auto"/>
                <w:spacing w:val="-8"/>
                <w:sz w:val="24"/>
                <w:szCs w:val="24"/>
              </w:rPr>
              <w:t>cm</w:t>
            </w:r>
            <w:r>
              <w:rPr>
                <w:rFonts w:hint="eastAsia"/>
                <w:color w:val="auto"/>
                <w:spacing w:val="-8"/>
                <w:sz w:val="24"/>
                <w:szCs w:val="24"/>
              </w:rPr>
              <w:t>)</w:t>
            </w:r>
          </w:p>
        </w:tc>
        <w:tc>
          <w:tcPr>
            <w:tcW w:w="910" w:type="dxa"/>
            <w:tcBorders>
              <w:bottom w:val="single" w:color="auto" w:sz="4" w:space="0"/>
            </w:tcBorders>
            <w:vAlign w:val="center"/>
          </w:tcPr>
          <w:p>
            <w:pPr>
              <w:jc w:val="center"/>
              <w:rPr>
                <w:color w:val="auto"/>
                <w:spacing w:val="-8"/>
                <w:sz w:val="24"/>
                <w:szCs w:val="24"/>
              </w:rPr>
            </w:pPr>
            <w:r>
              <w:rPr>
                <w:rFonts w:hint="eastAsia"/>
                <w:color w:val="auto"/>
                <w:spacing w:val="-8"/>
                <w:sz w:val="24"/>
                <w:szCs w:val="24"/>
              </w:rPr>
              <w:t>穗位高(cm)</w:t>
            </w:r>
          </w:p>
        </w:tc>
        <w:tc>
          <w:tcPr>
            <w:tcW w:w="617" w:type="dxa"/>
            <w:tcBorders>
              <w:bottom w:val="single" w:color="auto" w:sz="4" w:space="0"/>
            </w:tcBorders>
            <w:vAlign w:val="center"/>
          </w:tcPr>
          <w:p>
            <w:pPr>
              <w:jc w:val="center"/>
              <w:rPr>
                <w:color w:val="auto"/>
                <w:spacing w:val="-8"/>
                <w:sz w:val="24"/>
                <w:szCs w:val="24"/>
              </w:rPr>
            </w:pPr>
            <w:r>
              <w:rPr>
                <w:rFonts w:hint="eastAsia"/>
                <w:color w:val="auto"/>
                <w:spacing w:val="-8"/>
                <w:sz w:val="24"/>
                <w:szCs w:val="24"/>
              </w:rPr>
              <w:t xml:space="preserve">株型 </w:t>
            </w:r>
          </w:p>
        </w:tc>
        <w:tc>
          <w:tcPr>
            <w:tcW w:w="850" w:type="dxa"/>
            <w:tcBorders>
              <w:bottom w:val="single" w:color="auto" w:sz="4" w:space="0"/>
            </w:tcBorders>
            <w:vAlign w:val="center"/>
          </w:tcPr>
          <w:p>
            <w:pPr>
              <w:jc w:val="center"/>
              <w:rPr>
                <w:color w:val="auto"/>
                <w:spacing w:val="-8"/>
                <w:sz w:val="24"/>
                <w:szCs w:val="24"/>
              </w:rPr>
            </w:pPr>
            <w:r>
              <w:rPr>
                <w:rFonts w:hint="eastAsia"/>
                <w:color w:val="auto"/>
                <w:spacing w:val="-8"/>
                <w:sz w:val="24"/>
                <w:szCs w:val="24"/>
              </w:rPr>
              <w:t>双穗率 ％</w:t>
            </w:r>
          </w:p>
        </w:tc>
        <w:tc>
          <w:tcPr>
            <w:tcW w:w="1134" w:type="dxa"/>
            <w:tcBorders>
              <w:bottom w:val="single" w:color="auto" w:sz="4" w:space="0"/>
            </w:tcBorders>
            <w:vAlign w:val="center"/>
          </w:tcPr>
          <w:p>
            <w:pPr>
              <w:jc w:val="center"/>
              <w:rPr>
                <w:color w:val="auto"/>
                <w:spacing w:val="-8"/>
                <w:sz w:val="24"/>
                <w:szCs w:val="24"/>
              </w:rPr>
            </w:pPr>
            <w:r>
              <w:rPr>
                <w:rFonts w:hint="eastAsia"/>
                <w:color w:val="auto"/>
                <w:spacing w:val="-8"/>
                <w:sz w:val="24"/>
                <w:szCs w:val="24"/>
              </w:rPr>
              <w:t>苞叶</w:t>
            </w:r>
          </w:p>
          <w:p>
            <w:pPr>
              <w:jc w:val="center"/>
              <w:rPr>
                <w:color w:val="auto"/>
                <w:spacing w:val="-8"/>
                <w:sz w:val="24"/>
                <w:szCs w:val="24"/>
              </w:rPr>
            </w:pPr>
            <w:r>
              <w:rPr>
                <w:rFonts w:hint="eastAsia"/>
                <w:color w:val="auto"/>
                <w:spacing w:val="-8"/>
                <w:sz w:val="24"/>
                <w:szCs w:val="24"/>
              </w:rPr>
              <w:t>覆盖（级）</w:t>
            </w:r>
          </w:p>
        </w:tc>
        <w:tc>
          <w:tcPr>
            <w:tcW w:w="851" w:type="dxa"/>
            <w:tcBorders>
              <w:bottom w:val="single" w:color="auto" w:sz="4" w:space="0"/>
            </w:tcBorders>
            <w:vAlign w:val="center"/>
          </w:tcPr>
          <w:p>
            <w:pPr>
              <w:jc w:val="center"/>
              <w:rPr>
                <w:color w:val="auto"/>
                <w:spacing w:val="-8"/>
                <w:sz w:val="24"/>
                <w:szCs w:val="24"/>
              </w:rPr>
            </w:pPr>
            <w:r>
              <w:rPr>
                <w:rFonts w:hint="eastAsia"/>
                <w:color w:val="auto"/>
                <w:spacing w:val="-8"/>
                <w:sz w:val="24"/>
                <w:szCs w:val="24"/>
              </w:rPr>
              <w:t>空杆率 ％</w:t>
            </w:r>
          </w:p>
        </w:tc>
        <w:tc>
          <w:tcPr>
            <w:tcW w:w="850" w:type="dxa"/>
            <w:tcBorders>
              <w:bottom w:val="single" w:color="auto" w:sz="4" w:space="0"/>
            </w:tcBorders>
            <w:vAlign w:val="center"/>
          </w:tcPr>
          <w:p>
            <w:pPr>
              <w:jc w:val="center"/>
              <w:rPr>
                <w:color w:val="auto"/>
                <w:spacing w:val="-8"/>
                <w:sz w:val="24"/>
                <w:szCs w:val="24"/>
              </w:rPr>
            </w:pPr>
            <w:r>
              <w:rPr>
                <w:rFonts w:hint="eastAsia"/>
                <w:color w:val="auto"/>
                <w:spacing w:val="-8"/>
                <w:sz w:val="24"/>
                <w:szCs w:val="24"/>
              </w:rPr>
              <w:t>旗叶（</w:t>
            </w:r>
            <w:r>
              <w:rPr>
                <w:color w:val="auto"/>
                <w:spacing w:val="-8"/>
                <w:sz w:val="24"/>
                <w:szCs w:val="24"/>
              </w:rPr>
              <w:t>cm</w:t>
            </w:r>
            <w:r>
              <w:rPr>
                <w:rFonts w:hint="eastAsia"/>
                <w:color w:val="auto"/>
                <w:spacing w:val="-8"/>
                <w:sz w:val="24"/>
                <w:szCs w:val="24"/>
              </w:rPr>
              <w:t>）</w:t>
            </w:r>
          </w:p>
        </w:tc>
        <w:tc>
          <w:tcPr>
            <w:tcW w:w="709" w:type="dxa"/>
            <w:tcBorders>
              <w:bottom w:val="single" w:color="auto" w:sz="4" w:space="0"/>
            </w:tcBorders>
            <w:vAlign w:val="center"/>
          </w:tcPr>
          <w:p>
            <w:pPr>
              <w:jc w:val="center"/>
              <w:rPr>
                <w:color w:val="auto"/>
                <w:spacing w:val="-8"/>
                <w:sz w:val="24"/>
                <w:szCs w:val="24"/>
              </w:rPr>
            </w:pPr>
            <w:r>
              <w:rPr>
                <w:rFonts w:hint="eastAsia"/>
                <w:color w:val="auto"/>
                <w:spacing w:val="-8"/>
                <w:sz w:val="24"/>
                <w:szCs w:val="24"/>
              </w:rPr>
              <w:t>收获</w:t>
            </w:r>
          </w:p>
          <w:p>
            <w:pPr>
              <w:jc w:val="center"/>
              <w:rPr>
                <w:color w:val="auto"/>
                <w:spacing w:val="-8"/>
                <w:sz w:val="24"/>
                <w:szCs w:val="24"/>
              </w:rPr>
            </w:pPr>
            <w:r>
              <w:rPr>
                <w:rFonts w:hint="eastAsia"/>
                <w:color w:val="auto"/>
                <w:spacing w:val="-8"/>
                <w:sz w:val="24"/>
                <w:szCs w:val="24"/>
              </w:rPr>
              <w:t>株数</w:t>
            </w:r>
          </w:p>
        </w:tc>
        <w:tc>
          <w:tcPr>
            <w:tcW w:w="851" w:type="dxa"/>
            <w:tcBorders>
              <w:bottom w:val="single" w:color="auto" w:sz="4" w:space="0"/>
            </w:tcBorders>
            <w:vAlign w:val="center"/>
          </w:tcPr>
          <w:p>
            <w:pPr>
              <w:jc w:val="center"/>
              <w:rPr>
                <w:color w:val="auto"/>
                <w:spacing w:val="-8"/>
                <w:sz w:val="24"/>
                <w:szCs w:val="24"/>
              </w:rPr>
            </w:pPr>
            <w:r>
              <w:rPr>
                <w:rFonts w:hint="eastAsia"/>
                <w:color w:val="auto"/>
                <w:spacing w:val="-8"/>
                <w:sz w:val="24"/>
                <w:szCs w:val="24"/>
              </w:rPr>
              <w:t>收获</w:t>
            </w:r>
          </w:p>
          <w:p>
            <w:pPr>
              <w:jc w:val="center"/>
              <w:rPr>
                <w:color w:val="auto"/>
                <w:spacing w:val="-8"/>
                <w:sz w:val="24"/>
                <w:szCs w:val="24"/>
              </w:rPr>
            </w:pPr>
            <w:r>
              <w:rPr>
                <w:rFonts w:hint="eastAsia"/>
                <w:color w:val="auto"/>
                <w:spacing w:val="-8"/>
                <w:sz w:val="24"/>
                <w:szCs w:val="24"/>
              </w:rPr>
              <w:t>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17" w:type="dxa"/>
            <w:tcBorders>
              <w:bottom w:val="single" w:color="auto" w:sz="4" w:space="0"/>
            </w:tcBorders>
            <w:tcMar>
              <w:left w:w="0" w:type="dxa"/>
              <w:right w:w="0" w:type="dxa"/>
            </w:tcMar>
          </w:tcPr>
          <w:p>
            <w:pPr>
              <w:spacing w:line="600" w:lineRule="auto"/>
              <w:jc w:val="center"/>
              <w:rPr>
                <w:color w:val="auto"/>
                <w:sz w:val="24"/>
                <w:szCs w:val="24"/>
              </w:rPr>
            </w:pPr>
            <w:r>
              <w:rPr>
                <w:rFonts w:hint="eastAsia"/>
                <w:color w:val="auto"/>
                <w:sz w:val="24"/>
                <w:szCs w:val="24"/>
              </w:rPr>
              <w:t>白拇指糯</w:t>
            </w:r>
          </w:p>
        </w:tc>
        <w:tc>
          <w:tcPr>
            <w:tcW w:w="853" w:type="dxa"/>
            <w:tcBorders>
              <w:bottom w:val="single" w:color="auto" w:sz="4" w:space="0"/>
            </w:tcBorders>
            <w:vAlign w:val="center"/>
          </w:tcPr>
          <w:p>
            <w:pPr>
              <w:spacing w:line="600" w:lineRule="auto"/>
              <w:rPr>
                <w:rFonts w:ascii="宋体" w:hAnsi="宋体"/>
                <w:color w:val="auto"/>
                <w:spacing w:val="-4"/>
                <w:sz w:val="24"/>
                <w:szCs w:val="24"/>
              </w:rPr>
            </w:pPr>
          </w:p>
        </w:tc>
        <w:tc>
          <w:tcPr>
            <w:tcW w:w="814" w:type="dxa"/>
            <w:tcBorders>
              <w:bottom w:val="single" w:color="auto" w:sz="4" w:space="0"/>
            </w:tcBorders>
            <w:vAlign w:val="center"/>
          </w:tcPr>
          <w:p>
            <w:pPr>
              <w:spacing w:line="600" w:lineRule="auto"/>
              <w:rPr>
                <w:rFonts w:ascii="宋体" w:hAnsi="宋体"/>
                <w:color w:val="auto"/>
                <w:spacing w:val="-4"/>
                <w:sz w:val="24"/>
                <w:szCs w:val="24"/>
              </w:rPr>
            </w:pPr>
          </w:p>
        </w:tc>
        <w:tc>
          <w:tcPr>
            <w:tcW w:w="910" w:type="dxa"/>
            <w:tcBorders>
              <w:bottom w:val="single" w:color="auto" w:sz="4" w:space="0"/>
            </w:tcBorders>
            <w:vAlign w:val="center"/>
          </w:tcPr>
          <w:p>
            <w:pPr>
              <w:spacing w:line="600" w:lineRule="auto"/>
              <w:rPr>
                <w:rFonts w:ascii="宋体" w:hAnsi="宋体"/>
                <w:color w:val="auto"/>
                <w:spacing w:val="-4"/>
                <w:sz w:val="24"/>
                <w:szCs w:val="24"/>
              </w:rPr>
            </w:pPr>
          </w:p>
        </w:tc>
        <w:tc>
          <w:tcPr>
            <w:tcW w:w="910" w:type="dxa"/>
            <w:tcBorders>
              <w:bottom w:val="single" w:color="auto" w:sz="4" w:space="0"/>
            </w:tcBorders>
            <w:vAlign w:val="center"/>
          </w:tcPr>
          <w:p>
            <w:pPr>
              <w:spacing w:line="600" w:lineRule="auto"/>
              <w:rPr>
                <w:rFonts w:ascii="宋体" w:hAnsi="宋体"/>
                <w:color w:val="auto"/>
                <w:spacing w:val="-4"/>
                <w:sz w:val="24"/>
                <w:szCs w:val="24"/>
              </w:rPr>
            </w:pPr>
          </w:p>
        </w:tc>
        <w:tc>
          <w:tcPr>
            <w:tcW w:w="910" w:type="dxa"/>
            <w:tcBorders>
              <w:bottom w:val="single" w:color="auto" w:sz="4" w:space="0"/>
            </w:tcBorders>
            <w:vAlign w:val="center"/>
          </w:tcPr>
          <w:p>
            <w:pPr>
              <w:spacing w:line="600" w:lineRule="auto"/>
              <w:rPr>
                <w:rFonts w:ascii="宋体" w:hAnsi="宋体"/>
                <w:color w:val="auto"/>
                <w:spacing w:val="-4"/>
                <w:sz w:val="24"/>
                <w:szCs w:val="24"/>
              </w:rPr>
            </w:pPr>
          </w:p>
        </w:tc>
        <w:tc>
          <w:tcPr>
            <w:tcW w:w="910" w:type="dxa"/>
            <w:tcBorders>
              <w:bottom w:val="single" w:color="auto" w:sz="4" w:space="0"/>
            </w:tcBorders>
            <w:vAlign w:val="center"/>
          </w:tcPr>
          <w:p>
            <w:pPr>
              <w:spacing w:line="600" w:lineRule="auto"/>
              <w:rPr>
                <w:rFonts w:ascii="宋体" w:hAnsi="宋体"/>
                <w:color w:val="auto"/>
                <w:spacing w:val="-8"/>
                <w:sz w:val="24"/>
                <w:szCs w:val="24"/>
              </w:rPr>
            </w:pPr>
          </w:p>
        </w:tc>
        <w:tc>
          <w:tcPr>
            <w:tcW w:w="910" w:type="dxa"/>
            <w:tcBorders>
              <w:bottom w:val="single" w:color="auto" w:sz="4" w:space="0"/>
            </w:tcBorders>
            <w:vAlign w:val="center"/>
          </w:tcPr>
          <w:p>
            <w:pPr>
              <w:spacing w:line="600" w:lineRule="auto"/>
              <w:rPr>
                <w:rFonts w:ascii="宋体" w:hAnsi="宋体"/>
                <w:color w:val="auto"/>
                <w:spacing w:val="-8"/>
                <w:sz w:val="24"/>
                <w:szCs w:val="24"/>
              </w:rPr>
            </w:pPr>
          </w:p>
        </w:tc>
        <w:tc>
          <w:tcPr>
            <w:tcW w:w="910" w:type="dxa"/>
            <w:tcBorders>
              <w:bottom w:val="single" w:color="auto" w:sz="4" w:space="0"/>
            </w:tcBorders>
            <w:vAlign w:val="center"/>
          </w:tcPr>
          <w:p>
            <w:pPr>
              <w:spacing w:line="600" w:lineRule="auto"/>
              <w:rPr>
                <w:rFonts w:ascii="宋体" w:hAnsi="宋体"/>
                <w:color w:val="auto"/>
                <w:spacing w:val="-8"/>
                <w:sz w:val="24"/>
                <w:szCs w:val="24"/>
              </w:rPr>
            </w:pPr>
          </w:p>
        </w:tc>
        <w:tc>
          <w:tcPr>
            <w:tcW w:w="617" w:type="dxa"/>
            <w:tcBorders>
              <w:bottom w:val="single" w:color="auto" w:sz="4" w:space="0"/>
            </w:tcBorders>
            <w:vAlign w:val="center"/>
          </w:tcPr>
          <w:p>
            <w:pPr>
              <w:spacing w:line="600" w:lineRule="auto"/>
              <w:rPr>
                <w:rFonts w:ascii="宋体" w:hAnsi="宋体"/>
                <w:color w:val="auto"/>
                <w:spacing w:val="-8"/>
                <w:sz w:val="24"/>
                <w:szCs w:val="24"/>
              </w:rPr>
            </w:pPr>
          </w:p>
        </w:tc>
        <w:tc>
          <w:tcPr>
            <w:tcW w:w="850" w:type="dxa"/>
            <w:tcBorders>
              <w:bottom w:val="single" w:color="auto" w:sz="4" w:space="0"/>
            </w:tcBorders>
            <w:vAlign w:val="center"/>
          </w:tcPr>
          <w:p>
            <w:pPr>
              <w:spacing w:line="600" w:lineRule="auto"/>
              <w:rPr>
                <w:rFonts w:ascii="宋体" w:hAnsi="宋体"/>
                <w:color w:val="auto"/>
                <w:spacing w:val="-8"/>
                <w:sz w:val="24"/>
                <w:szCs w:val="24"/>
              </w:rPr>
            </w:pPr>
          </w:p>
        </w:tc>
        <w:tc>
          <w:tcPr>
            <w:tcW w:w="1134" w:type="dxa"/>
            <w:tcBorders>
              <w:bottom w:val="single" w:color="auto" w:sz="4" w:space="0"/>
            </w:tcBorders>
            <w:vAlign w:val="center"/>
          </w:tcPr>
          <w:p>
            <w:pPr>
              <w:spacing w:line="600" w:lineRule="auto"/>
              <w:rPr>
                <w:rFonts w:ascii="宋体" w:hAnsi="宋体"/>
                <w:color w:val="auto"/>
                <w:spacing w:val="-8"/>
                <w:sz w:val="24"/>
                <w:szCs w:val="24"/>
              </w:rPr>
            </w:pPr>
          </w:p>
        </w:tc>
        <w:tc>
          <w:tcPr>
            <w:tcW w:w="851" w:type="dxa"/>
            <w:tcBorders>
              <w:bottom w:val="single" w:color="auto" w:sz="4" w:space="0"/>
            </w:tcBorders>
            <w:vAlign w:val="center"/>
          </w:tcPr>
          <w:p>
            <w:pPr>
              <w:spacing w:line="600" w:lineRule="auto"/>
              <w:jc w:val="center"/>
              <w:rPr>
                <w:color w:val="auto"/>
                <w:spacing w:val="-8"/>
                <w:sz w:val="24"/>
                <w:szCs w:val="24"/>
              </w:rPr>
            </w:pPr>
          </w:p>
        </w:tc>
        <w:tc>
          <w:tcPr>
            <w:tcW w:w="850" w:type="dxa"/>
            <w:tcBorders>
              <w:bottom w:val="single" w:color="auto" w:sz="4" w:space="0"/>
            </w:tcBorders>
            <w:vAlign w:val="center"/>
          </w:tcPr>
          <w:p>
            <w:pPr>
              <w:spacing w:line="600" w:lineRule="auto"/>
              <w:rPr>
                <w:rFonts w:ascii="宋体" w:hAnsi="宋体"/>
                <w:color w:val="auto"/>
                <w:spacing w:val="-8"/>
                <w:sz w:val="24"/>
                <w:szCs w:val="24"/>
              </w:rPr>
            </w:pPr>
          </w:p>
        </w:tc>
        <w:tc>
          <w:tcPr>
            <w:tcW w:w="709" w:type="dxa"/>
            <w:tcBorders>
              <w:bottom w:val="single" w:color="auto" w:sz="4" w:space="0"/>
            </w:tcBorders>
            <w:vAlign w:val="center"/>
          </w:tcPr>
          <w:p>
            <w:pPr>
              <w:spacing w:line="600" w:lineRule="auto"/>
              <w:rPr>
                <w:rFonts w:ascii="宋体" w:hAnsi="宋体"/>
                <w:color w:val="auto"/>
                <w:spacing w:val="-8"/>
                <w:sz w:val="24"/>
                <w:szCs w:val="24"/>
              </w:rPr>
            </w:pPr>
          </w:p>
        </w:tc>
        <w:tc>
          <w:tcPr>
            <w:tcW w:w="851" w:type="dxa"/>
            <w:tcBorders>
              <w:bottom w:val="single" w:color="auto" w:sz="4" w:space="0"/>
            </w:tcBorders>
            <w:vAlign w:val="center"/>
          </w:tcPr>
          <w:p>
            <w:pPr>
              <w:spacing w:line="600" w:lineRule="auto"/>
              <w:rPr>
                <w:rFonts w:ascii="宋体" w:hAnsi="宋体"/>
                <w:color w:val="auto"/>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17" w:type="dxa"/>
            <w:tcBorders>
              <w:bottom w:val="single" w:color="auto" w:sz="4" w:space="0"/>
            </w:tcBorders>
            <w:tcMar>
              <w:left w:w="0" w:type="dxa"/>
              <w:right w:w="0" w:type="dxa"/>
            </w:tcMar>
          </w:tcPr>
          <w:p>
            <w:pPr>
              <w:spacing w:line="600" w:lineRule="auto"/>
              <w:jc w:val="center"/>
              <w:rPr>
                <w:color w:val="auto"/>
                <w:sz w:val="24"/>
                <w:szCs w:val="24"/>
              </w:rPr>
            </w:pPr>
            <w:r>
              <w:rPr>
                <w:rFonts w:hint="eastAsia"/>
                <w:color w:val="auto"/>
                <w:sz w:val="24"/>
                <w:szCs w:val="24"/>
              </w:rPr>
              <w:t>紫拇指糯</w:t>
            </w:r>
          </w:p>
        </w:tc>
        <w:tc>
          <w:tcPr>
            <w:tcW w:w="853" w:type="dxa"/>
            <w:tcBorders>
              <w:bottom w:val="single" w:color="auto" w:sz="4" w:space="0"/>
            </w:tcBorders>
            <w:vAlign w:val="center"/>
          </w:tcPr>
          <w:p>
            <w:pPr>
              <w:spacing w:line="600" w:lineRule="auto"/>
              <w:rPr>
                <w:rFonts w:ascii="宋体" w:hAnsi="宋体"/>
                <w:color w:val="auto"/>
                <w:spacing w:val="-4"/>
                <w:sz w:val="24"/>
                <w:szCs w:val="24"/>
              </w:rPr>
            </w:pPr>
          </w:p>
        </w:tc>
        <w:tc>
          <w:tcPr>
            <w:tcW w:w="814" w:type="dxa"/>
            <w:tcBorders>
              <w:bottom w:val="single" w:color="auto" w:sz="4" w:space="0"/>
            </w:tcBorders>
            <w:vAlign w:val="center"/>
          </w:tcPr>
          <w:p>
            <w:pPr>
              <w:spacing w:line="600" w:lineRule="auto"/>
              <w:rPr>
                <w:rFonts w:ascii="宋体" w:hAnsi="宋体"/>
                <w:color w:val="auto"/>
                <w:spacing w:val="-4"/>
                <w:sz w:val="24"/>
                <w:szCs w:val="24"/>
              </w:rPr>
            </w:pPr>
          </w:p>
        </w:tc>
        <w:tc>
          <w:tcPr>
            <w:tcW w:w="910" w:type="dxa"/>
            <w:tcBorders>
              <w:bottom w:val="single" w:color="auto" w:sz="4" w:space="0"/>
            </w:tcBorders>
            <w:vAlign w:val="center"/>
          </w:tcPr>
          <w:p>
            <w:pPr>
              <w:spacing w:line="600" w:lineRule="auto"/>
              <w:rPr>
                <w:rFonts w:ascii="宋体" w:hAnsi="宋体"/>
                <w:color w:val="auto"/>
                <w:spacing w:val="-4"/>
                <w:sz w:val="24"/>
                <w:szCs w:val="24"/>
              </w:rPr>
            </w:pPr>
          </w:p>
        </w:tc>
        <w:tc>
          <w:tcPr>
            <w:tcW w:w="910" w:type="dxa"/>
            <w:tcBorders>
              <w:bottom w:val="single" w:color="auto" w:sz="4" w:space="0"/>
            </w:tcBorders>
            <w:vAlign w:val="center"/>
          </w:tcPr>
          <w:p>
            <w:pPr>
              <w:spacing w:line="600" w:lineRule="auto"/>
              <w:rPr>
                <w:rFonts w:ascii="宋体" w:hAnsi="宋体"/>
                <w:color w:val="auto"/>
                <w:spacing w:val="-4"/>
                <w:sz w:val="24"/>
                <w:szCs w:val="24"/>
              </w:rPr>
            </w:pPr>
          </w:p>
        </w:tc>
        <w:tc>
          <w:tcPr>
            <w:tcW w:w="910" w:type="dxa"/>
            <w:tcBorders>
              <w:bottom w:val="single" w:color="auto" w:sz="4" w:space="0"/>
            </w:tcBorders>
            <w:vAlign w:val="center"/>
          </w:tcPr>
          <w:p>
            <w:pPr>
              <w:spacing w:line="600" w:lineRule="auto"/>
              <w:rPr>
                <w:rFonts w:ascii="宋体" w:hAnsi="宋体"/>
                <w:color w:val="auto"/>
                <w:spacing w:val="-4"/>
                <w:sz w:val="24"/>
                <w:szCs w:val="24"/>
              </w:rPr>
            </w:pPr>
          </w:p>
        </w:tc>
        <w:tc>
          <w:tcPr>
            <w:tcW w:w="910" w:type="dxa"/>
            <w:tcBorders>
              <w:bottom w:val="single" w:color="auto" w:sz="4" w:space="0"/>
            </w:tcBorders>
            <w:vAlign w:val="center"/>
          </w:tcPr>
          <w:p>
            <w:pPr>
              <w:spacing w:line="600" w:lineRule="auto"/>
              <w:rPr>
                <w:rFonts w:ascii="宋体" w:hAnsi="宋体"/>
                <w:color w:val="auto"/>
                <w:spacing w:val="-8"/>
                <w:sz w:val="24"/>
                <w:szCs w:val="24"/>
              </w:rPr>
            </w:pPr>
          </w:p>
        </w:tc>
        <w:tc>
          <w:tcPr>
            <w:tcW w:w="910" w:type="dxa"/>
            <w:tcBorders>
              <w:bottom w:val="single" w:color="auto" w:sz="4" w:space="0"/>
            </w:tcBorders>
            <w:vAlign w:val="center"/>
          </w:tcPr>
          <w:p>
            <w:pPr>
              <w:spacing w:line="600" w:lineRule="auto"/>
              <w:rPr>
                <w:rFonts w:ascii="宋体" w:hAnsi="宋体"/>
                <w:color w:val="auto"/>
                <w:spacing w:val="-8"/>
                <w:sz w:val="24"/>
                <w:szCs w:val="24"/>
              </w:rPr>
            </w:pPr>
          </w:p>
        </w:tc>
        <w:tc>
          <w:tcPr>
            <w:tcW w:w="910" w:type="dxa"/>
            <w:tcBorders>
              <w:bottom w:val="single" w:color="auto" w:sz="4" w:space="0"/>
            </w:tcBorders>
            <w:vAlign w:val="center"/>
          </w:tcPr>
          <w:p>
            <w:pPr>
              <w:spacing w:line="600" w:lineRule="auto"/>
              <w:rPr>
                <w:rFonts w:ascii="宋体" w:hAnsi="宋体"/>
                <w:color w:val="auto"/>
                <w:spacing w:val="-8"/>
                <w:sz w:val="24"/>
                <w:szCs w:val="24"/>
              </w:rPr>
            </w:pPr>
          </w:p>
        </w:tc>
        <w:tc>
          <w:tcPr>
            <w:tcW w:w="617" w:type="dxa"/>
            <w:tcBorders>
              <w:bottom w:val="single" w:color="auto" w:sz="4" w:space="0"/>
            </w:tcBorders>
            <w:vAlign w:val="center"/>
          </w:tcPr>
          <w:p>
            <w:pPr>
              <w:spacing w:line="600" w:lineRule="auto"/>
              <w:rPr>
                <w:rFonts w:ascii="宋体" w:hAnsi="宋体"/>
                <w:color w:val="auto"/>
                <w:spacing w:val="-8"/>
                <w:sz w:val="24"/>
                <w:szCs w:val="24"/>
              </w:rPr>
            </w:pPr>
          </w:p>
        </w:tc>
        <w:tc>
          <w:tcPr>
            <w:tcW w:w="850" w:type="dxa"/>
            <w:tcBorders>
              <w:bottom w:val="single" w:color="auto" w:sz="4" w:space="0"/>
            </w:tcBorders>
            <w:vAlign w:val="center"/>
          </w:tcPr>
          <w:p>
            <w:pPr>
              <w:spacing w:line="600" w:lineRule="auto"/>
              <w:rPr>
                <w:rFonts w:ascii="宋体" w:hAnsi="宋体"/>
                <w:color w:val="auto"/>
                <w:spacing w:val="-8"/>
                <w:sz w:val="24"/>
                <w:szCs w:val="24"/>
              </w:rPr>
            </w:pPr>
          </w:p>
        </w:tc>
        <w:tc>
          <w:tcPr>
            <w:tcW w:w="1134" w:type="dxa"/>
            <w:tcBorders>
              <w:bottom w:val="single" w:color="auto" w:sz="4" w:space="0"/>
            </w:tcBorders>
            <w:vAlign w:val="center"/>
          </w:tcPr>
          <w:p>
            <w:pPr>
              <w:spacing w:line="600" w:lineRule="auto"/>
              <w:rPr>
                <w:rFonts w:ascii="宋体" w:hAnsi="宋体"/>
                <w:color w:val="auto"/>
                <w:spacing w:val="-8"/>
                <w:sz w:val="24"/>
                <w:szCs w:val="24"/>
              </w:rPr>
            </w:pPr>
          </w:p>
        </w:tc>
        <w:tc>
          <w:tcPr>
            <w:tcW w:w="851" w:type="dxa"/>
            <w:tcBorders>
              <w:bottom w:val="single" w:color="auto" w:sz="4" w:space="0"/>
            </w:tcBorders>
            <w:vAlign w:val="center"/>
          </w:tcPr>
          <w:p>
            <w:pPr>
              <w:spacing w:line="600" w:lineRule="auto"/>
              <w:jc w:val="center"/>
              <w:rPr>
                <w:color w:val="auto"/>
                <w:spacing w:val="-8"/>
                <w:sz w:val="24"/>
                <w:szCs w:val="24"/>
              </w:rPr>
            </w:pPr>
          </w:p>
        </w:tc>
        <w:tc>
          <w:tcPr>
            <w:tcW w:w="850" w:type="dxa"/>
            <w:tcBorders>
              <w:bottom w:val="single" w:color="auto" w:sz="4" w:space="0"/>
            </w:tcBorders>
            <w:vAlign w:val="center"/>
          </w:tcPr>
          <w:p>
            <w:pPr>
              <w:spacing w:line="600" w:lineRule="auto"/>
              <w:rPr>
                <w:rFonts w:ascii="宋体" w:hAnsi="宋体"/>
                <w:color w:val="auto"/>
                <w:spacing w:val="-8"/>
                <w:sz w:val="24"/>
                <w:szCs w:val="24"/>
              </w:rPr>
            </w:pPr>
          </w:p>
        </w:tc>
        <w:tc>
          <w:tcPr>
            <w:tcW w:w="709" w:type="dxa"/>
            <w:tcBorders>
              <w:bottom w:val="single" w:color="auto" w:sz="4" w:space="0"/>
            </w:tcBorders>
            <w:vAlign w:val="center"/>
          </w:tcPr>
          <w:p>
            <w:pPr>
              <w:spacing w:line="600" w:lineRule="auto"/>
              <w:rPr>
                <w:rFonts w:ascii="宋体" w:hAnsi="宋体"/>
                <w:color w:val="auto"/>
                <w:spacing w:val="-8"/>
                <w:sz w:val="24"/>
                <w:szCs w:val="24"/>
              </w:rPr>
            </w:pPr>
          </w:p>
        </w:tc>
        <w:tc>
          <w:tcPr>
            <w:tcW w:w="851" w:type="dxa"/>
            <w:tcBorders>
              <w:bottom w:val="single" w:color="auto" w:sz="4" w:space="0"/>
            </w:tcBorders>
            <w:vAlign w:val="center"/>
          </w:tcPr>
          <w:p>
            <w:pPr>
              <w:spacing w:line="600" w:lineRule="auto"/>
              <w:rPr>
                <w:rFonts w:ascii="宋体" w:hAnsi="宋体"/>
                <w:color w:val="auto"/>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17" w:type="dxa"/>
            <w:tcMar>
              <w:left w:w="0" w:type="dxa"/>
              <w:right w:w="0" w:type="dxa"/>
            </w:tcMar>
          </w:tcPr>
          <w:p>
            <w:pPr>
              <w:spacing w:line="600" w:lineRule="auto"/>
              <w:jc w:val="center"/>
              <w:rPr>
                <w:rFonts w:hint="default" w:eastAsia="宋体"/>
                <w:color w:val="auto"/>
                <w:sz w:val="24"/>
                <w:szCs w:val="24"/>
                <w:lang w:val="en-US" w:eastAsia="zh-CN"/>
              </w:rPr>
            </w:pPr>
            <w:r>
              <w:rPr>
                <w:rFonts w:hint="eastAsia"/>
                <w:color w:val="auto"/>
                <w:sz w:val="24"/>
                <w:szCs w:val="24"/>
                <w:lang w:val="en-US" w:eastAsia="zh-CN"/>
              </w:rPr>
              <w:t>YSLP001</w:t>
            </w:r>
          </w:p>
        </w:tc>
        <w:tc>
          <w:tcPr>
            <w:tcW w:w="853" w:type="dxa"/>
            <w:vAlign w:val="center"/>
          </w:tcPr>
          <w:p>
            <w:pPr>
              <w:spacing w:line="600" w:lineRule="auto"/>
              <w:rPr>
                <w:rFonts w:ascii="宋体" w:hAnsi="宋体"/>
                <w:color w:val="auto"/>
                <w:spacing w:val="-4"/>
                <w:sz w:val="24"/>
                <w:szCs w:val="24"/>
              </w:rPr>
            </w:pPr>
          </w:p>
        </w:tc>
        <w:tc>
          <w:tcPr>
            <w:tcW w:w="814" w:type="dxa"/>
            <w:vAlign w:val="center"/>
          </w:tcPr>
          <w:p>
            <w:pPr>
              <w:spacing w:line="600" w:lineRule="auto"/>
              <w:rPr>
                <w:rFonts w:ascii="宋体" w:hAnsi="宋体"/>
                <w:color w:val="auto"/>
                <w:spacing w:val="-4"/>
                <w:sz w:val="24"/>
                <w:szCs w:val="24"/>
              </w:rPr>
            </w:pPr>
          </w:p>
        </w:tc>
        <w:tc>
          <w:tcPr>
            <w:tcW w:w="910" w:type="dxa"/>
            <w:vAlign w:val="center"/>
          </w:tcPr>
          <w:p>
            <w:pPr>
              <w:spacing w:line="600" w:lineRule="auto"/>
              <w:rPr>
                <w:rFonts w:ascii="宋体" w:hAnsi="宋体"/>
                <w:color w:val="auto"/>
                <w:spacing w:val="-4"/>
                <w:sz w:val="24"/>
                <w:szCs w:val="24"/>
              </w:rPr>
            </w:pPr>
          </w:p>
        </w:tc>
        <w:tc>
          <w:tcPr>
            <w:tcW w:w="910" w:type="dxa"/>
            <w:vAlign w:val="center"/>
          </w:tcPr>
          <w:p>
            <w:pPr>
              <w:spacing w:line="600" w:lineRule="auto"/>
              <w:rPr>
                <w:rFonts w:ascii="宋体" w:hAnsi="宋体"/>
                <w:color w:val="auto"/>
                <w:spacing w:val="-4"/>
                <w:sz w:val="24"/>
                <w:szCs w:val="24"/>
              </w:rPr>
            </w:pPr>
          </w:p>
        </w:tc>
        <w:tc>
          <w:tcPr>
            <w:tcW w:w="910" w:type="dxa"/>
            <w:vAlign w:val="center"/>
          </w:tcPr>
          <w:p>
            <w:pPr>
              <w:spacing w:line="600" w:lineRule="auto"/>
              <w:rPr>
                <w:rFonts w:ascii="宋体" w:hAnsi="宋体"/>
                <w:color w:val="auto"/>
                <w:spacing w:val="-4"/>
                <w:sz w:val="24"/>
                <w:szCs w:val="24"/>
              </w:rPr>
            </w:pPr>
          </w:p>
        </w:tc>
        <w:tc>
          <w:tcPr>
            <w:tcW w:w="910" w:type="dxa"/>
            <w:vAlign w:val="center"/>
          </w:tcPr>
          <w:p>
            <w:pPr>
              <w:spacing w:line="600" w:lineRule="auto"/>
              <w:rPr>
                <w:rFonts w:ascii="宋体" w:hAnsi="宋体"/>
                <w:color w:val="auto"/>
                <w:spacing w:val="-8"/>
                <w:sz w:val="24"/>
                <w:szCs w:val="24"/>
              </w:rPr>
            </w:pPr>
          </w:p>
        </w:tc>
        <w:tc>
          <w:tcPr>
            <w:tcW w:w="910" w:type="dxa"/>
            <w:vAlign w:val="center"/>
          </w:tcPr>
          <w:p>
            <w:pPr>
              <w:spacing w:line="600" w:lineRule="auto"/>
              <w:rPr>
                <w:rFonts w:ascii="宋体" w:hAnsi="宋体"/>
                <w:color w:val="auto"/>
                <w:spacing w:val="-8"/>
                <w:sz w:val="24"/>
                <w:szCs w:val="24"/>
              </w:rPr>
            </w:pPr>
          </w:p>
        </w:tc>
        <w:tc>
          <w:tcPr>
            <w:tcW w:w="910" w:type="dxa"/>
            <w:vAlign w:val="center"/>
          </w:tcPr>
          <w:p>
            <w:pPr>
              <w:spacing w:line="600" w:lineRule="auto"/>
              <w:rPr>
                <w:rFonts w:ascii="宋体" w:hAnsi="宋体"/>
                <w:color w:val="auto"/>
                <w:spacing w:val="-8"/>
                <w:sz w:val="24"/>
                <w:szCs w:val="24"/>
              </w:rPr>
            </w:pPr>
          </w:p>
        </w:tc>
        <w:tc>
          <w:tcPr>
            <w:tcW w:w="617" w:type="dxa"/>
            <w:vAlign w:val="center"/>
          </w:tcPr>
          <w:p>
            <w:pPr>
              <w:spacing w:line="600" w:lineRule="auto"/>
              <w:rPr>
                <w:rFonts w:ascii="宋体" w:hAnsi="宋体"/>
                <w:color w:val="auto"/>
                <w:spacing w:val="-8"/>
                <w:sz w:val="24"/>
                <w:szCs w:val="24"/>
              </w:rPr>
            </w:pPr>
          </w:p>
        </w:tc>
        <w:tc>
          <w:tcPr>
            <w:tcW w:w="850" w:type="dxa"/>
            <w:vAlign w:val="center"/>
          </w:tcPr>
          <w:p>
            <w:pPr>
              <w:spacing w:line="600" w:lineRule="auto"/>
              <w:rPr>
                <w:rFonts w:ascii="宋体" w:hAnsi="宋体"/>
                <w:color w:val="auto"/>
                <w:spacing w:val="-8"/>
                <w:sz w:val="24"/>
                <w:szCs w:val="24"/>
              </w:rPr>
            </w:pPr>
          </w:p>
        </w:tc>
        <w:tc>
          <w:tcPr>
            <w:tcW w:w="1134" w:type="dxa"/>
            <w:vAlign w:val="center"/>
          </w:tcPr>
          <w:p>
            <w:pPr>
              <w:spacing w:line="600" w:lineRule="auto"/>
              <w:rPr>
                <w:rFonts w:ascii="宋体" w:hAnsi="宋体"/>
                <w:color w:val="auto"/>
                <w:spacing w:val="-8"/>
                <w:sz w:val="24"/>
                <w:szCs w:val="24"/>
              </w:rPr>
            </w:pPr>
          </w:p>
        </w:tc>
        <w:tc>
          <w:tcPr>
            <w:tcW w:w="851" w:type="dxa"/>
            <w:vAlign w:val="center"/>
          </w:tcPr>
          <w:p>
            <w:pPr>
              <w:spacing w:line="600" w:lineRule="auto"/>
              <w:rPr>
                <w:rFonts w:ascii="宋体" w:hAnsi="宋体"/>
                <w:color w:val="auto"/>
                <w:spacing w:val="-8"/>
                <w:sz w:val="24"/>
                <w:szCs w:val="24"/>
              </w:rPr>
            </w:pPr>
          </w:p>
        </w:tc>
        <w:tc>
          <w:tcPr>
            <w:tcW w:w="850" w:type="dxa"/>
            <w:vAlign w:val="center"/>
          </w:tcPr>
          <w:p>
            <w:pPr>
              <w:spacing w:line="600" w:lineRule="auto"/>
              <w:rPr>
                <w:rFonts w:ascii="宋体" w:hAnsi="宋体"/>
                <w:color w:val="auto"/>
                <w:spacing w:val="-8"/>
                <w:sz w:val="24"/>
                <w:szCs w:val="24"/>
              </w:rPr>
            </w:pPr>
          </w:p>
        </w:tc>
        <w:tc>
          <w:tcPr>
            <w:tcW w:w="709" w:type="dxa"/>
            <w:vAlign w:val="center"/>
          </w:tcPr>
          <w:p>
            <w:pPr>
              <w:spacing w:line="600" w:lineRule="auto"/>
              <w:rPr>
                <w:rFonts w:ascii="宋体" w:hAnsi="宋体"/>
                <w:color w:val="auto"/>
                <w:spacing w:val="-8"/>
                <w:sz w:val="24"/>
                <w:szCs w:val="24"/>
              </w:rPr>
            </w:pPr>
          </w:p>
        </w:tc>
        <w:tc>
          <w:tcPr>
            <w:tcW w:w="851" w:type="dxa"/>
            <w:vAlign w:val="center"/>
          </w:tcPr>
          <w:p>
            <w:pPr>
              <w:spacing w:line="600" w:lineRule="auto"/>
              <w:rPr>
                <w:rFonts w:ascii="宋体" w:hAnsi="宋体"/>
                <w:color w:val="auto"/>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17" w:type="dxa"/>
            <w:tcMar>
              <w:left w:w="0" w:type="dxa"/>
              <w:right w:w="0" w:type="dxa"/>
            </w:tcMar>
          </w:tcPr>
          <w:p>
            <w:pPr>
              <w:spacing w:line="600" w:lineRule="auto"/>
              <w:jc w:val="center"/>
              <w:rPr>
                <w:rFonts w:hint="default" w:eastAsia="宋体"/>
                <w:color w:val="auto"/>
                <w:sz w:val="24"/>
                <w:szCs w:val="24"/>
                <w:lang w:val="en-US" w:eastAsia="zh-CN"/>
              </w:rPr>
            </w:pPr>
            <w:r>
              <w:rPr>
                <w:rFonts w:hint="eastAsia"/>
                <w:color w:val="auto"/>
                <w:sz w:val="24"/>
                <w:szCs w:val="24"/>
                <w:lang w:val="en-US" w:eastAsia="zh-CN"/>
              </w:rPr>
              <w:t>YSLP002</w:t>
            </w:r>
          </w:p>
        </w:tc>
        <w:tc>
          <w:tcPr>
            <w:tcW w:w="853" w:type="dxa"/>
            <w:vAlign w:val="center"/>
          </w:tcPr>
          <w:p>
            <w:pPr>
              <w:spacing w:line="600" w:lineRule="auto"/>
              <w:rPr>
                <w:rFonts w:ascii="宋体" w:hAnsi="宋体"/>
                <w:color w:val="auto"/>
                <w:spacing w:val="-4"/>
                <w:sz w:val="24"/>
                <w:szCs w:val="24"/>
              </w:rPr>
            </w:pPr>
          </w:p>
        </w:tc>
        <w:tc>
          <w:tcPr>
            <w:tcW w:w="814" w:type="dxa"/>
            <w:vAlign w:val="center"/>
          </w:tcPr>
          <w:p>
            <w:pPr>
              <w:spacing w:line="600" w:lineRule="auto"/>
              <w:rPr>
                <w:rFonts w:ascii="宋体" w:hAnsi="宋体"/>
                <w:color w:val="auto"/>
                <w:spacing w:val="-4"/>
                <w:sz w:val="24"/>
                <w:szCs w:val="24"/>
              </w:rPr>
            </w:pPr>
          </w:p>
        </w:tc>
        <w:tc>
          <w:tcPr>
            <w:tcW w:w="910" w:type="dxa"/>
            <w:vAlign w:val="center"/>
          </w:tcPr>
          <w:p>
            <w:pPr>
              <w:spacing w:line="600" w:lineRule="auto"/>
              <w:rPr>
                <w:rFonts w:ascii="宋体" w:hAnsi="宋体"/>
                <w:color w:val="auto"/>
                <w:spacing w:val="-4"/>
                <w:sz w:val="24"/>
                <w:szCs w:val="24"/>
              </w:rPr>
            </w:pPr>
          </w:p>
        </w:tc>
        <w:tc>
          <w:tcPr>
            <w:tcW w:w="910" w:type="dxa"/>
            <w:vAlign w:val="center"/>
          </w:tcPr>
          <w:p>
            <w:pPr>
              <w:spacing w:line="600" w:lineRule="auto"/>
              <w:rPr>
                <w:rFonts w:ascii="宋体" w:hAnsi="宋体"/>
                <w:color w:val="auto"/>
                <w:spacing w:val="-4"/>
                <w:sz w:val="24"/>
                <w:szCs w:val="24"/>
              </w:rPr>
            </w:pPr>
          </w:p>
        </w:tc>
        <w:tc>
          <w:tcPr>
            <w:tcW w:w="910" w:type="dxa"/>
            <w:vAlign w:val="center"/>
          </w:tcPr>
          <w:p>
            <w:pPr>
              <w:spacing w:line="600" w:lineRule="auto"/>
              <w:rPr>
                <w:rFonts w:ascii="宋体" w:hAnsi="宋体"/>
                <w:color w:val="auto"/>
                <w:spacing w:val="-4"/>
                <w:sz w:val="24"/>
                <w:szCs w:val="24"/>
              </w:rPr>
            </w:pPr>
          </w:p>
        </w:tc>
        <w:tc>
          <w:tcPr>
            <w:tcW w:w="910" w:type="dxa"/>
            <w:vAlign w:val="center"/>
          </w:tcPr>
          <w:p>
            <w:pPr>
              <w:spacing w:line="600" w:lineRule="auto"/>
              <w:rPr>
                <w:rFonts w:ascii="宋体" w:hAnsi="宋体"/>
                <w:color w:val="auto"/>
                <w:spacing w:val="-8"/>
                <w:sz w:val="24"/>
                <w:szCs w:val="24"/>
              </w:rPr>
            </w:pPr>
          </w:p>
        </w:tc>
        <w:tc>
          <w:tcPr>
            <w:tcW w:w="910" w:type="dxa"/>
            <w:vAlign w:val="center"/>
          </w:tcPr>
          <w:p>
            <w:pPr>
              <w:spacing w:line="600" w:lineRule="auto"/>
              <w:rPr>
                <w:rFonts w:ascii="宋体" w:hAnsi="宋体"/>
                <w:color w:val="auto"/>
                <w:spacing w:val="-8"/>
                <w:sz w:val="24"/>
                <w:szCs w:val="24"/>
              </w:rPr>
            </w:pPr>
          </w:p>
        </w:tc>
        <w:tc>
          <w:tcPr>
            <w:tcW w:w="910" w:type="dxa"/>
            <w:vAlign w:val="center"/>
          </w:tcPr>
          <w:p>
            <w:pPr>
              <w:spacing w:line="600" w:lineRule="auto"/>
              <w:rPr>
                <w:rFonts w:ascii="宋体" w:hAnsi="宋体"/>
                <w:color w:val="auto"/>
                <w:spacing w:val="-8"/>
                <w:sz w:val="24"/>
                <w:szCs w:val="24"/>
              </w:rPr>
            </w:pPr>
          </w:p>
        </w:tc>
        <w:tc>
          <w:tcPr>
            <w:tcW w:w="617" w:type="dxa"/>
            <w:vAlign w:val="center"/>
          </w:tcPr>
          <w:p>
            <w:pPr>
              <w:spacing w:line="600" w:lineRule="auto"/>
              <w:rPr>
                <w:rFonts w:ascii="宋体" w:hAnsi="宋体"/>
                <w:color w:val="auto"/>
                <w:spacing w:val="-8"/>
                <w:sz w:val="24"/>
                <w:szCs w:val="24"/>
              </w:rPr>
            </w:pPr>
          </w:p>
        </w:tc>
        <w:tc>
          <w:tcPr>
            <w:tcW w:w="850" w:type="dxa"/>
            <w:vAlign w:val="center"/>
          </w:tcPr>
          <w:p>
            <w:pPr>
              <w:spacing w:line="600" w:lineRule="auto"/>
              <w:rPr>
                <w:rFonts w:ascii="宋体" w:hAnsi="宋体"/>
                <w:color w:val="auto"/>
                <w:spacing w:val="-8"/>
                <w:sz w:val="24"/>
                <w:szCs w:val="24"/>
              </w:rPr>
            </w:pPr>
          </w:p>
        </w:tc>
        <w:tc>
          <w:tcPr>
            <w:tcW w:w="1134" w:type="dxa"/>
            <w:vAlign w:val="center"/>
          </w:tcPr>
          <w:p>
            <w:pPr>
              <w:spacing w:line="600" w:lineRule="auto"/>
              <w:rPr>
                <w:rFonts w:ascii="宋体" w:hAnsi="宋体"/>
                <w:color w:val="auto"/>
                <w:spacing w:val="-8"/>
                <w:sz w:val="24"/>
                <w:szCs w:val="24"/>
              </w:rPr>
            </w:pPr>
          </w:p>
        </w:tc>
        <w:tc>
          <w:tcPr>
            <w:tcW w:w="851" w:type="dxa"/>
            <w:vAlign w:val="center"/>
          </w:tcPr>
          <w:p>
            <w:pPr>
              <w:spacing w:line="600" w:lineRule="auto"/>
              <w:rPr>
                <w:rFonts w:ascii="宋体" w:hAnsi="宋体"/>
                <w:color w:val="auto"/>
                <w:spacing w:val="-8"/>
                <w:sz w:val="24"/>
                <w:szCs w:val="24"/>
              </w:rPr>
            </w:pPr>
          </w:p>
        </w:tc>
        <w:tc>
          <w:tcPr>
            <w:tcW w:w="850" w:type="dxa"/>
            <w:vAlign w:val="center"/>
          </w:tcPr>
          <w:p>
            <w:pPr>
              <w:spacing w:line="600" w:lineRule="auto"/>
              <w:rPr>
                <w:rFonts w:ascii="宋体" w:hAnsi="宋体"/>
                <w:color w:val="auto"/>
                <w:spacing w:val="-8"/>
                <w:sz w:val="24"/>
                <w:szCs w:val="24"/>
              </w:rPr>
            </w:pPr>
          </w:p>
        </w:tc>
        <w:tc>
          <w:tcPr>
            <w:tcW w:w="709" w:type="dxa"/>
            <w:vAlign w:val="center"/>
          </w:tcPr>
          <w:p>
            <w:pPr>
              <w:spacing w:line="600" w:lineRule="auto"/>
              <w:rPr>
                <w:rFonts w:ascii="宋体" w:hAnsi="宋体"/>
                <w:color w:val="auto"/>
                <w:spacing w:val="-8"/>
                <w:sz w:val="24"/>
                <w:szCs w:val="24"/>
              </w:rPr>
            </w:pPr>
          </w:p>
        </w:tc>
        <w:tc>
          <w:tcPr>
            <w:tcW w:w="851" w:type="dxa"/>
            <w:vAlign w:val="center"/>
          </w:tcPr>
          <w:p>
            <w:pPr>
              <w:spacing w:line="600" w:lineRule="auto"/>
              <w:rPr>
                <w:rFonts w:ascii="宋体" w:hAnsi="宋体"/>
                <w:color w:val="auto"/>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17" w:type="dxa"/>
            <w:tcMar>
              <w:left w:w="0" w:type="dxa"/>
              <w:right w:w="0" w:type="dxa"/>
            </w:tcMar>
          </w:tcPr>
          <w:p>
            <w:pPr>
              <w:spacing w:line="600" w:lineRule="auto"/>
              <w:jc w:val="center"/>
              <w:rPr>
                <w:rFonts w:hint="default" w:eastAsia="宋体"/>
                <w:color w:val="auto"/>
                <w:sz w:val="24"/>
                <w:szCs w:val="24"/>
                <w:lang w:val="en-US" w:eastAsia="zh-CN"/>
              </w:rPr>
            </w:pPr>
            <w:r>
              <w:rPr>
                <w:rFonts w:hint="eastAsia"/>
                <w:color w:val="auto"/>
                <w:sz w:val="24"/>
                <w:szCs w:val="24"/>
                <w:lang w:val="en-US" w:eastAsia="zh-CN"/>
              </w:rPr>
              <w:t>YSLP003</w:t>
            </w:r>
          </w:p>
        </w:tc>
        <w:tc>
          <w:tcPr>
            <w:tcW w:w="853" w:type="dxa"/>
            <w:vAlign w:val="center"/>
          </w:tcPr>
          <w:p>
            <w:pPr>
              <w:spacing w:line="600" w:lineRule="auto"/>
              <w:rPr>
                <w:rFonts w:ascii="宋体" w:hAnsi="宋体"/>
                <w:color w:val="auto"/>
                <w:spacing w:val="-4"/>
                <w:sz w:val="24"/>
                <w:szCs w:val="24"/>
              </w:rPr>
            </w:pPr>
          </w:p>
        </w:tc>
        <w:tc>
          <w:tcPr>
            <w:tcW w:w="814" w:type="dxa"/>
            <w:vAlign w:val="center"/>
          </w:tcPr>
          <w:p>
            <w:pPr>
              <w:spacing w:line="600" w:lineRule="auto"/>
              <w:rPr>
                <w:rFonts w:ascii="宋体" w:hAnsi="宋体"/>
                <w:color w:val="auto"/>
                <w:spacing w:val="-4"/>
                <w:sz w:val="24"/>
                <w:szCs w:val="24"/>
              </w:rPr>
            </w:pPr>
          </w:p>
        </w:tc>
        <w:tc>
          <w:tcPr>
            <w:tcW w:w="910" w:type="dxa"/>
            <w:vAlign w:val="center"/>
          </w:tcPr>
          <w:p>
            <w:pPr>
              <w:spacing w:line="600" w:lineRule="auto"/>
              <w:rPr>
                <w:rFonts w:ascii="宋体" w:hAnsi="宋体"/>
                <w:color w:val="auto"/>
                <w:spacing w:val="-4"/>
                <w:sz w:val="24"/>
                <w:szCs w:val="24"/>
              </w:rPr>
            </w:pPr>
          </w:p>
        </w:tc>
        <w:tc>
          <w:tcPr>
            <w:tcW w:w="910" w:type="dxa"/>
            <w:vAlign w:val="center"/>
          </w:tcPr>
          <w:p>
            <w:pPr>
              <w:spacing w:line="600" w:lineRule="auto"/>
              <w:rPr>
                <w:rFonts w:ascii="宋体" w:hAnsi="宋体"/>
                <w:color w:val="auto"/>
                <w:spacing w:val="-4"/>
                <w:sz w:val="24"/>
                <w:szCs w:val="24"/>
              </w:rPr>
            </w:pPr>
          </w:p>
        </w:tc>
        <w:tc>
          <w:tcPr>
            <w:tcW w:w="910" w:type="dxa"/>
            <w:vAlign w:val="center"/>
          </w:tcPr>
          <w:p>
            <w:pPr>
              <w:spacing w:line="600" w:lineRule="auto"/>
              <w:rPr>
                <w:rFonts w:ascii="宋体" w:hAnsi="宋体"/>
                <w:color w:val="auto"/>
                <w:spacing w:val="-4"/>
                <w:sz w:val="24"/>
                <w:szCs w:val="24"/>
              </w:rPr>
            </w:pPr>
          </w:p>
        </w:tc>
        <w:tc>
          <w:tcPr>
            <w:tcW w:w="910" w:type="dxa"/>
            <w:vAlign w:val="center"/>
          </w:tcPr>
          <w:p>
            <w:pPr>
              <w:spacing w:line="600" w:lineRule="auto"/>
              <w:rPr>
                <w:rFonts w:ascii="宋体" w:hAnsi="宋体"/>
                <w:color w:val="auto"/>
                <w:spacing w:val="-8"/>
                <w:sz w:val="24"/>
                <w:szCs w:val="24"/>
              </w:rPr>
            </w:pPr>
          </w:p>
        </w:tc>
        <w:tc>
          <w:tcPr>
            <w:tcW w:w="910" w:type="dxa"/>
            <w:vAlign w:val="center"/>
          </w:tcPr>
          <w:p>
            <w:pPr>
              <w:spacing w:line="600" w:lineRule="auto"/>
              <w:rPr>
                <w:rFonts w:ascii="宋体" w:hAnsi="宋体"/>
                <w:color w:val="auto"/>
                <w:spacing w:val="-8"/>
                <w:sz w:val="24"/>
                <w:szCs w:val="24"/>
              </w:rPr>
            </w:pPr>
          </w:p>
        </w:tc>
        <w:tc>
          <w:tcPr>
            <w:tcW w:w="910" w:type="dxa"/>
            <w:vAlign w:val="center"/>
          </w:tcPr>
          <w:p>
            <w:pPr>
              <w:spacing w:line="600" w:lineRule="auto"/>
              <w:rPr>
                <w:rFonts w:ascii="宋体" w:hAnsi="宋体"/>
                <w:color w:val="auto"/>
                <w:spacing w:val="-8"/>
                <w:sz w:val="24"/>
                <w:szCs w:val="24"/>
              </w:rPr>
            </w:pPr>
          </w:p>
        </w:tc>
        <w:tc>
          <w:tcPr>
            <w:tcW w:w="617" w:type="dxa"/>
            <w:vAlign w:val="center"/>
          </w:tcPr>
          <w:p>
            <w:pPr>
              <w:spacing w:line="600" w:lineRule="auto"/>
              <w:rPr>
                <w:rFonts w:ascii="宋体" w:hAnsi="宋体"/>
                <w:color w:val="auto"/>
                <w:spacing w:val="-8"/>
                <w:sz w:val="24"/>
                <w:szCs w:val="24"/>
              </w:rPr>
            </w:pPr>
          </w:p>
        </w:tc>
        <w:tc>
          <w:tcPr>
            <w:tcW w:w="850" w:type="dxa"/>
            <w:vAlign w:val="center"/>
          </w:tcPr>
          <w:p>
            <w:pPr>
              <w:spacing w:line="600" w:lineRule="auto"/>
              <w:rPr>
                <w:rFonts w:ascii="宋体" w:hAnsi="宋体"/>
                <w:color w:val="auto"/>
                <w:spacing w:val="-8"/>
                <w:sz w:val="24"/>
                <w:szCs w:val="24"/>
              </w:rPr>
            </w:pPr>
          </w:p>
        </w:tc>
        <w:tc>
          <w:tcPr>
            <w:tcW w:w="1134" w:type="dxa"/>
            <w:vAlign w:val="center"/>
          </w:tcPr>
          <w:p>
            <w:pPr>
              <w:spacing w:line="600" w:lineRule="auto"/>
              <w:rPr>
                <w:rFonts w:ascii="宋体" w:hAnsi="宋体"/>
                <w:color w:val="auto"/>
                <w:spacing w:val="-8"/>
                <w:sz w:val="24"/>
                <w:szCs w:val="24"/>
              </w:rPr>
            </w:pPr>
          </w:p>
        </w:tc>
        <w:tc>
          <w:tcPr>
            <w:tcW w:w="851" w:type="dxa"/>
            <w:vAlign w:val="center"/>
          </w:tcPr>
          <w:p>
            <w:pPr>
              <w:spacing w:line="600" w:lineRule="auto"/>
              <w:rPr>
                <w:rFonts w:ascii="宋体" w:hAnsi="宋体"/>
                <w:color w:val="auto"/>
                <w:spacing w:val="-8"/>
                <w:sz w:val="24"/>
                <w:szCs w:val="24"/>
              </w:rPr>
            </w:pPr>
          </w:p>
        </w:tc>
        <w:tc>
          <w:tcPr>
            <w:tcW w:w="850" w:type="dxa"/>
            <w:vAlign w:val="center"/>
          </w:tcPr>
          <w:p>
            <w:pPr>
              <w:spacing w:line="600" w:lineRule="auto"/>
              <w:rPr>
                <w:rFonts w:ascii="宋体" w:hAnsi="宋体"/>
                <w:color w:val="auto"/>
                <w:spacing w:val="-8"/>
                <w:sz w:val="24"/>
                <w:szCs w:val="24"/>
              </w:rPr>
            </w:pPr>
          </w:p>
        </w:tc>
        <w:tc>
          <w:tcPr>
            <w:tcW w:w="709" w:type="dxa"/>
            <w:vAlign w:val="center"/>
          </w:tcPr>
          <w:p>
            <w:pPr>
              <w:spacing w:line="600" w:lineRule="auto"/>
              <w:rPr>
                <w:rFonts w:ascii="宋体" w:hAnsi="宋体"/>
                <w:color w:val="auto"/>
                <w:spacing w:val="-8"/>
                <w:sz w:val="24"/>
                <w:szCs w:val="24"/>
              </w:rPr>
            </w:pPr>
          </w:p>
        </w:tc>
        <w:tc>
          <w:tcPr>
            <w:tcW w:w="851" w:type="dxa"/>
            <w:vAlign w:val="center"/>
          </w:tcPr>
          <w:p>
            <w:pPr>
              <w:spacing w:line="600" w:lineRule="auto"/>
              <w:rPr>
                <w:rFonts w:ascii="宋体" w:hAnsi="宋体"/>
                <w:color w:val="auto"/>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17" w:type="dxa"/>
            <w:tcMar>
              <w:left w:w="0" w:type="dxa"/>
              <w:right w:w="0" w:type="dxa"/>
            </w:tcMar>
          </w:tcPr>
          <w:p>
            <w:pPr>
              <w:spacing w:line="600" w:lineRule="auto"/>
              <w:jc w:val="both"/>
              <w:rPr>
                <w:rFonts w:hint="default" w:eastAsia="宋体"/>
                <w:color w:val="auto"/>
                <w:sz w:val="24"/>
                <w:szCs w:val="24"/>
                <w:lang w:val="en-US" w:eastAsia="zh-CN"/>
              </w:rPr>
            </w:pPr>
            <w:r>
              <w:rPr>
                <w:rFonts w:hint="eastAsia"/>
                <w:color w:val="auto"/>
                <w:sz w:val="24"/>
                <w:szCs w:val="24"/>
                <w:lang w:eastAsia="zh-CN"/>
              </w:rPr>
              <w:t>石糯</w:t>
            </w:r>
            <w:r>
              <w:rPr>
                <w:rFonts w:hint="eastAsia"/>
                <w:color w:val="auto"/>
                <w:sz w:val="24"/>
                <w:szCs w:val="24"/>
                <w:lang w:val="en-US" w:eastAsia="zh-CN"/>
              </w:rPr>
              <w:t>2号（CK1）</w:t>
            </w:r>
          </w:p>
        </w:tc>
        <w:tc>
          <w:tcPr>
            <w:tcW w:w="853" w:type="dxa"/>
            <w:vAlign w:val="center"/>
          </w:tcPr>
          <w:p>
            <w:pPr>
              <w:spacing w:line="600" w:lineRule="auto"/>
              <w:rPr>
                <w:rFonts w:ascii="宋体" w:hAnsi="宋体"/>
                <w:color w:val="auto"/>
                <w:spacing w:val="-4"/>
                <w:sz w:val="24"/>
                <w:szCs w:val="24"/>
              </w:rPr>
            </w:pPr>
          </w:p>
        </w:tc>
        <w:tc>
          <w:tcPr>
            <w:tcW w:w="814" w:type="dxa"/>
            <w:vAlign w:val="center"/>
          </w:tcPr>
          <w:p>
            <w:pPr>
              <w:spacing w:line="600" w:lineRule="auto"/>
              <w:rPr>
                <w:rFonts w:ascii="宋体" w:hAnsi="宋体"/>
                <w:color w:val="auto"/>
                <w:spacing w:val="-4"/>
                <w:sz w:val="24"/>
                <w:szCs w:val="24"/>
              </w:rPr>
            </w:pPr>
          </w:p>
        </w:tc>
        <w:tc>
          <w:tcPr>
            <w:tcW w:w="910" w:type="dxa"/>
            <w:vAlign w:val="center"/>
          </w:tcPr>
          <w:p>
            <w:pPr>
              <w:spacing w:line="600" w:lineRule="auto"/>
              <w:rPr>
                <w:rFonts w:ascii="宋体" w:hAnsi="宋体"/>
                <w:color w:val="auto"/>
                <w:spacing w:val="-4"/>
                <w:sz w:val="24"/>
                <w:szCs w:val="24"/>
              </w:rPr>
            </w:pPr>
          </w:p>
        </w:tc>
        <w:tc>
          <w:tcPr>
            <w:tcW w:w="910" w:type="dxa"/>
            <w:vAlign w:val="center"/>
          </w:tcPr>
          <w:p>
            <w:pPr>
              <w:spacing w:line="600" w:lineRule="auto"/>
              <w:rPr>
                <w:rFonts w:ascii="宋体" w:hAnsi="宋体"/>
                <w:color w:val="auto"/>
                <w:spacing w:val="-4"/>
                <w:sz w:val="24"/>
                <w:szCs w:val="24"/>
              </w:rPr>
            </w:pPr>
          </w:p>
        </w:tc>
        <w:tc>
          <w:tcPr>
            <w:tcW w:w="910" w:type="dxa"/>
            <w:vAlign w:val="center"/>
          </w:tcPr>
          <w:p>
            <w:pPr>
              <w:spacing w:line="600" w:lineRule="auto"/>
              <w:rPr>
                <w:rFonts w:ascii="宋体" w:hAnsi="宋体"/>
                <w:color w:val="auto"/>
                <w:spacing w:val="-4"/>
                <w:sz w:val="24"/>
                <w:szCs w:val="24"/>
              </w:rPr>
            </w:pPr>
          </w:p>
        </w:tc>
        <w:tc>
          <w:tcPr>
            <w:tcW w:w="910" w:type="dxa"/>
            <w:vAlign w:val="center"/>
          </w:tcPr>
          <w:p>
            <w:pPr>
              <w:spacing w:line="600" w:lineRule="auto"/>
              <w:rPr>
                <w:rFonts w:ascii="宋体" w:hAnsi="宋体"/>
                <w:color w:val="auto"/>
                <w:spacing w:val="-8"/>
                <w:sz w:val="24"/>
                <w:szCs w:val="24"/>
              </w:rPr>
            </w:pPr>
          </w:p>
        </w:tc>
        <w:tc>
          <w:tcPr>
            <w:tcW w:w="910" w:type="dxa"/>
            <w:vAlign w:val="center"/>
          </w:tcPr>
          <w:p>
            <w:pPr>
              <w:spacing w:line="600" w:lineRule="auto"/>
              <w:rPr>
                <w:rFonts w:ascii="宋体" w:hAnsi="宋体"/>
                <w:color w:val="auto"/>
                <w:spacing w:val="-8"/>
                <w:sz w:val="24"/>
                <w:szCs w:val="24"/>
              </w:rPr>
            </w:pPr>
          </w:p>
        </w:tc>
        <w:tc>
          <w:tcPr>
            <w:tcW w:w="910" w:type="dxa"/>
            <w:vAlign w:val="center"/>
          </w:tcPr>
          <w:p>
            <w:pPr>
              <w:spacing w:line="600" w:lineRule="auto"/>
              <w:rPr>
                <w:rFonts w:ascii="宋体" w:hAnsi="宋体"/>
                <w:color w:val="auto"/>
                <w:spacing w:val="-8"/>
                <w:sz w:val="24"/>
                <w:szCs w:val="24"/>
              </w:rPr>
            </w:pPr>
          </w:p>
        </w:tc>
        <w:tc>
          <w:tcPr>
            <w:tcW w:w="617" w:type="dxa"/>
            <w:vAlign w:val="center"/>
          </w:tcPr>
          <w:p>
            <w:pPr>
              <w:spacing w:line="600" w:lineRule="auto"/>
              <w:rPr>
                <w:rFonts w:ascii="宋体" w:hAnsi="宋体"/>
                <w:color w:val="auto"/>
                <w:spacing w:val="-8"/>
                <w:sz w:val="24"/>
                <w:szCs w:val="24"/>
              </w:rPr>
            </w:pPr>
          </w:p>
        </w:tc>
        <w:tc>
          <w:tcPr>
            <w:tcW w:w="850" w:type="dxa"/>
            <w:vAlign w:val="center"/>
          </w:tcPr>
          <w:p>
            <w:pPr>
              <w:spacing w:line="600" w:lineRule="auto"/>
              <w:rPr>
                <w:rFonts w:ascii="宋体" w:hAnsi="宋体"/>
                <w:color w:val="auto"/>
                <w:spacing w:val="-8"/>
                <w:sz w:val="24"/>
                <w:szCs w:val="24"/>
              </w:rPr>
            </w:pPr>
          </w:p>
        </w:tc>
        <w:tc>
          <w:tcPr>
            <w:tcW w:w="1134" w:type="dxa"/>
            <w:vAlign w:val="center"/>
          </w:tcPr>
          <w:p>
            <w:pPr>
              <w:spacing w:line="600" w:lineRule="auto"/>
              <w:rPr>
                <w:rFonts w:ascii="宋体" w:hAnsi="宋体"/>
                <w:color w:val="auto"/>
                <w:spacing w:val="-8"/>
                <w:sz w:val="24"/>
                <w:szCs w:val="24"/>
              </w:rPr>
            </w:pPr>
          </w:p>
        </w:tc>
        <w:tc>
          <w:tcPr>
            <w:tcW w:w="851" w:type="dxa"/>
            <w:vAlign w:val="center"/>
          </w:tcPr>
          <w:p>
            <w:pPr>
              <w:spacing w:line="600" w:lineRule="auto"/>
              <w:rPr>
                <w:rFonts w:ascii="宋体" w:hAnsi="宋体"/>
                <w:color w:val="auto"/>
                <w:spacing w:val="-8"/>
                <w:sz w:val="24"/>
                <w:szCs w:val="24"/>
              </w:rPr>
            </w:pPr>
          </w:p>
        </w:tc>
        <w:tc>
          <w:tcPr>
            <w:tcW w:w="850" w:type="dxa"/>
            <w:vAlign w:val="center"/>
          </w:tcPr>
          <w:p>
            <w:pPr>
              <w:spacing w:line="600" w:lineRule="auto"/>
              <w:rPr>
                <w:rFonts w:ascii="宋体" w:hAnsi="宋体"/>
                <w:color w:val="auto"/>
                <w:spacing w:val="-8"/>
                <w:sz w:val="24"/>
                <w:szCs w:val="24"/>
              </w:rPr>
            </w:pPr>
          </w:p>
        </w:tc>
        <w:tc>
          <w:tcPr>
            <w:tcW w:w="709" w:type="dxa"/>
            <w:vAlign w:val="center"/>
          </w:tcPr>
          <w:p>
            <w:pPr>
              <w:spacing w:line="600" w:lineRule="auto"/>
              <w:rPr>
                <w:rFonts w:ascii="宋体" w:hAnsi="宋体"/>
                <w:color w:val="auto"/>
                <w:spacing w:val="-8"/>
                <w:sz w:val="24"/>
                <w:szCs w:val="24"/>
              </w:rPr>
            </w:pPr>
          </w:p>
        </w:tc>
        <w:tc>
          <w:tcPr>
            <w:tcW w:w="851" w:type="dxa"/>
            <w:vAlign w:val="center"/>
          </w:tcPr>
          <w:p>
            <w:pPr>
              <w:spacing w:line="600" w:lineRule="auto"/>
              <w:rPr>
                <w:rFonts w:ascii="宋体" w:hAnsi="宋体"/>
                <w:color w:val="auto"/>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17" w:type="dxa"/>
            <w:tcBorders>
              <w:bottom w:val="single" w:color="auto" w:sz="4" w:space="0"/>
            </w:tcBorders>
            <w:tcMar>
              <w:left w:w="0" w:type="dxa"/>
              <w:right w:w="0" w:type="dxa"/>
            </w:tcMar>
          </w:tcPr>
          <w:p>
            <w:pPr>
              <w:spacing w:line="600" w:lineRule="auto"/>
              <w:jc w:val="center"/>
              <w:rPr>
                <w:rFonts w:hint="eastAsia"/>
                <w:color w:val="auto"/>
                <w:sz w:val="24"/>
                <w:szCs w:val="24"/>
              </w:rPr>
            </w:pPr>
            <w:r>
              <w:rPr>
                <w:rFonts w:hint="eastAsia"/>
                <w:color w:val="auto"/>
                <w:sz w:val="24"/>
                <w:szCs w:val="24"/>
              </w:rPr>
              <w:t>四路糯（CK</w:t>
            </w:r>
            <w:r>
              <w:rPr>
                <w:rFonts w:hint="eastAsia"/>
                <w:color w:val="auto"/>
                <w:sz w:val="24"/>
                <w:szCs w:val="24"/>
                <w:lang w:val="en-US" w:eastAsia="zh-CN"/>
              </w:rPr>
              <w:t>2</w:t>
            </w:r>
            <w:r>
              <w:rPr>
                <w:rFonts w:hint="eastAsia"/>
                <w:color w:val="auto"/>
                <w:sz w:val="24"/>
                <w:szCs w:val="24"/>
              </w:rPr>
              <w:t>）</w:t>
            </w:r>
          </w:p>
        </w:tc>
        <w:tc>
          <w:tcPr>
            <w:tcW w:w="853" w:type="dxa"/>
            <w:tcBorders>
              <w:bottom w:val="single" w:color="auto" w:sz="4" w:space="0"/>
            </w:tcBorders>
            <w:vAlign w:val="center"/>
          </w:tcPr>
          <w:p>
            <w:pPr>
              <w:spacing w:line="600" w:lineRule="auto"/>
              <w:rPr>
                <w:rFonts w:ascii="宋体" w:hAnsi="宋体"/>
                <w:color w:val="auto"/>
                <w:spacing w:val="-4"/>
                <w:sz w:val="24"/>
                <w:szCs w:val="24"/>
              </w:rPr>
            </w:pPr>
          </w:p>
        </w:tc>
        <w:tc>
          <w:tcPr>
            <w:tcW w:w="814" w:type="dxa"/>
            <w:tcBorders>
              <w:bottom w:val="single" w:color="auto" w:sz="4" w:space="0"/>
            </w:tcBorders>
            <w:vAlign w:val="center"/>
          </w:tcPr>
          <w:p>
            <w:pPr>
              <w:spacing w:line="600" w:lineRule="auto"/>
              <w:rPr>
                <w:rFonts w:ascii="宋体" w:hAnsi="宋体"/>
                <w:color w:val="auto"/>
                <w:spacing w:val="-4"/>
                <w:sz w:val="24"/>
                <w:szCs w:val="24"/>
              </w:rPr>
            </w:pPr>
          </w:p>
        </w:tc>
        <w:tc>
          <w:tcPr>
            <w:tcW w:w="910" w:type="dxa"/>
            <w:tcBorders>
              <w:bottom w:val="single" w:color="auto" w:sz="4" w:space="0"/>
            </w:tcBorders>
            <w:vAlign w:val="center"/>
          </w:tcPr>
          <w:p>
            <w:pPr>
              <w:spacing w:line="600" w:lineRule="auto"/>
              <w:rPr>
                <w:rFonts w:ascii="宋体" w:hAnsi="宋体"/>
                <w:color w:val="auto"/>
                <w:spacing w:val="-4"/>
                <w:sz w:val="24"/>
                <w:szCs w:val="24"/>
              </w:rPr>
            </w:pPr>
          </w:p>
        </w:tc>
        <w:tc>
          <w:tcPr>
            <w:tcW w:w="910" w:type="dxa"/>
            <w:tcBorders>
              <w:bottom w:val="single" w:color="auto" w:sz="4" w:space="0"/>
            </w:tcBorders>
            <w:vAlign w:val="center"/>
          </w:tcPr>
          <w:p>
            <w:pPr>
              <w:spacing w:line="600" w:lineRule="auto"/>
              <w:rPr>
                <w:rFonts w:ascii="宋体" w:hAnsi="宋体"/>
                <w:color w:val="auto"/>
                <w:spacing w:val="-4"/>
                <w:sz w:val="24"/>
                <w:szCs w:val="24"/>
              </w:rPr>
            </w:pPr>
          </w:p>
        </w:tc>
        <w:tc>
          <w:tcPr>
            <w:tcW w:w="910" w:type="dxa"/>
            <w:tcBorders>
              <w:bottom w:val="single" w:color="auto" w:sz="4" w:space="0"/>
            </w:tcBorders>
            <w:vAlign w:val="center"/>
          </w:tcPr>
          <w:p>
            <w:pPr>
              <w:spacing w:line="600" w:lineRule="auto"/>
              <w:rPr>
                <w:rFonts w:ascii="宋体" w:hAnsi="宋体"/>
                <w:color w:val="auto"/>
                <w:spacing w:val="-4"/>
                <w:sz w:val="24"/>
                <w:szCs w:val="24"/>
              </w:rPr>
            </w:pPr>
          </w:p>
        </w:tc>
        <w:tc>
          <w:tcPr>
            <w:tcW w:w="910" w:type="dxa"/>
            <w:tcBorders>
              <w:bottom w:val="single" w:color="auto" w:sz="4" w:space="0"/>
            </w:tcBorders>
            <w:vAlign w:val="center"/>
          </w:tcPr>
          <w:p>
            <w:pPr>
              <w:spacing w:line="600" w:lineRule="auto"/>
              <w:rPr>
                <w:rFonts w:ascii="宋体" w:hAnsi="宋体"/>
                <w:color w:val="auto"/>
                <w:spacing w:val="-8"/>
                <w:sz w:val="24"/>
                <w:szCs w:val="24"/>
              </w:rPr>
            </w:pPr>
          </w:p>
        </w:tc>
        <w:tc>
          <w:tcPr>
            <w:tcW w:w="910" w:type="dxa"/>
            <w:tcBorders>
              <w:bottom w:val="single" w:color="auto" w:sz="4" w:space="0"/>
            </w:tcBorders>
            <w:vAlign w:val="center"/>
          </w:tcPr>
          <w:p>
            <w:pPr>
              <w:spacing w:line="600" w:lineRule="auto"/>
              <w:rPr>
                <w:rFonts w:ascii="宋体" w:hAnsi="宋体"/>
                <w:color w:val="auto"/>
                <w:spacing w:val="-8"/>
                <w:sz w:val="24"/>
                <w:szCs w:val="24"/>
              </w:rPr>
            </w:pPr>
          </w:p>
        </w:tc>
        <w:tc>
          <w:tcPr>
            <w:tcW w:w="910" w:type="dxa"/>
            <w:tcBorders>
              <w:bottom w:val="single" w:color="auto" w:sz="4" w:space="0"/>
            </w:tcBorders>
            <w:vAlign w:val="center"/>
          </w:tcPr>
          <w:p>
            <w:pPr>
              <w:spacing w:line="600" w:lineRule="auto"/>
              <w:rPr>
                <w:rFonts w:ascii="宋体" w:hAnsi="宋体"/>
                <w:color w:val="auto"/>
                <w:spacing w:val="-8"/>
                <w:sz w:val="24"/>
                <w:szCs w:val="24"/>
              </w:rPr>
            </w:pPr>
          </w:p>
        </w:tc>
        <w:tc>
          <w:tcPr>
            <w:tcW w:w="617" w:type="dxa"/>
            <w:tcBorders>
              <w:bottom w:val="single" w:color="auto" w:sz="4" w:space="0"/>
            </w:tcBorders>
            <w:vAlign w:val="center"/>
          </w:tcPr>
          <w:p>
            <w:pPr>
              <w:spacing w:line="600" w:lineRule="auto"/>
              <w:rPr>
                <w:rFonts w:ascii="宋体" w:hAnsi="宋体"/>
                <w:color w:val="auto"/>
                <w:spacing w:val="-8"/>
                <w:sz w:val="24"/>
                <w:szCs w:val="24"/>
              </w:rPr>
            </w:pPr>
          </w:p>
        </w:tc>
        <w:tc>
          <w:tcPr>
            <w:tcW w:w="850" w:type="dxa"/>
            <w:tcBorders>
              <w:bottom w:val="single" w:color="auto" w:sz="4" w:space="0"/>
            </w:tcBorders>
            <w:vAlign w:val="center"/>
          </w:tcPr>
          <w:p>
            <w:pPr>
              <w:spacing w:line="600" w:lineRule="auto"/>
              <w:rPr>
                <w:rFonts w:ascii="宋体" w:hAnsi="宋体"/>
                <w:color w:val="auto"/>
                <w:spacing w:val="-8"/>
                <w:sz w:val="24"/>
                <w:szCs w:val="24"/>
              </w:rPr>
            </w:pPr>
          </w:p>
        </w:tc>
        <w:tc>
          <w:tcPr>
            <w:tcW w:w="1134" w:type="dxa"/>
            <w:tcBorders>
              <w:bottom w:val="single" w:color="auto" w:sz="4" w:space="0"/>
            </w:tcBorders>
            <w:vAlign w:val="center"/>
          </w:tcPr>
          <w:p>
            <w:pPr>
              <w:spacing w:line="600" w:lineRule="auto"/>
              <w:rPr>
                <w:rFonts w:ascii="宋体" w:hAnsi="宋体"/>
                <w:color w:val="auto"/>
                <w:spacing w:val="-8"/>
                <w:sz w:val="24"/>
                <w:szCs w:val="24"/>
              </w:rPr>
            </w:pPr>
          </w:p>
        </w:tc>
        <w:tc>
          <w:tcPr>
            <w:tcW w:w="851" w:type="dxa"/>
            <w:tcBorders>
              <w:bottom w:val="single" w:color="auto" w:sz="4" w:space="0"/>
            </w:tcBorders>
            <w:vAlign w:val="center"/>
          </w:tcPr>
          <w:p>
            <w:pPr>
              <w:spacing w:line="600" w:lineRule="auto"/>
              <w:rPr>
                <w:rFonts w:ascii="宋体" w:hAnsi="宋体"/>
                <w:color w:val="auto"/>
                <w:spacing w:val="-8"/>
                <w:sz w:val="24"/>
                <w:szCs w:val="24"/>
              </w:rPr>
            </w:pPr>
          </w:p>
        </w:tc>
        <w:tc>
          <w:tcPr>
            <w:tcW w:w="850" w:type="dxa"/>
            <w:tcBorders>
              <w:bottom w:val="single" w:color="auto" w:sz="4" w:space="0"/>
            </w:tcBorders>
            <w:vAlign w:val="center"/>
          </w:tcPr>
          <w:p>
            <w:pPr>
              <w:spacing w:line="600" w:lineRule="auto"/>
              <w:rPr>
                <w:rFonts w:ascii="宋体" w:hAnsi="宋体"/>
                <w:color w:val="auto"/>
                <w:spacing w:val="-8"/>
                <w:sz w:val="24"/>
                <w:szCs w:val="24"/>
              </w:rPr>
            </w:pPr>
          </w:p>
        </w:tc>
        <w:tc>
          <w:tcPr>
            <w:tcW w:w="709" w:type="dxa"/>
            <w:tcBorders>
              <w:bottom w:val="single" w:color="auto" w:sz="4" w:space="0"/>
            </w:tcBorders>
            <w:vAlign w:val="center"/>
          </w:tcPr>
          <w:p>
            <w:pPr>
              <w:spacing w:line="600" w:lineRule="auto"/>
              <w:rPr>
                <w:rFonts w:ascii="宋体" w:hAnsi="宋体"/>
                <w:color w:val="auto"/>
                <w:spacing w:val="-8"/>
                <w:sz w:val="24"/>
                <w:szCs w:val="24"/>
              </w:rPr>
            </w:pPr>
          </w:p>
        </w:tc>
        <w:tc>
          <w:tcPr>
            <w:tcW w:w="851" w:type="dxa"/>
            <w:tcBorders>
              <w:bottom w:val="single" w:color="auto" w:sz="4" w:space="0"/>
            </w:tcBorders>
            <w:vAlign w:val="center"/>
          </w:tcPr>
          <w:p>
            <w:pPr>
              <w:spacing w:line="600" w:lineRule="auto"/>
              <w:rPr>
                <w:rFonts w:ascii="宋体" w:hAnsi="宋体"/>
                <w:color w:val="auto"/>
                <w:spacing w:val="-8"/>
                <w:sz w:val="24"/>
                <w:szCs w:val="24"/>
              </w:rPr>
            </w:pPr>
          </w:p>
        </w:tc>
      </w:tr>
    </w:tbl>
    <w:p>
      <w:pPr>
        <w:spacing w:after="120"/>
        <w:rPr>
          <w:rFonts w:hint="eastAsia"/>
          <w:b/>
          <w:bCs/>
          <w:color w:val="auto"/>
          <w:sz w:val="24"/>
        </w:rPr>
      </w:pPr>
    </w:p>
    <w:p>
      <w:pPr>
        <w:spacing w:after="120"/>
        <w:rPr>
          <w:rFonts w:hint="eastAsia"/>
          <w:b/>
          <w:bCs/>
          <w:color w:val="auto"/>
          <w:sz w:val="24"/>
        </w:rPr>
      </w:pPr>
    </w:p>
    <w:p>
      <w:pPr>
        <w:spacing w:after="120"/>
        <w:rPr>
          <w:rFonts w:hint="eastAsia"/>
          <w:b/>
          <w:bCs/>
          <w:color w:val="auto"/>
          <w:sz w:val="24"/>
        </w:rPr>
      </w:pPr>
    </w:p>
    <w:tbl>
      <w:tblPr>
        <w:tblStyle w:val="6"/>
        <w:tblpPr w:leftFromText="180" w:rightFromText="180" w:vertAnchor="text" w:horzAnchor="page" w:tblpXSpec="center" w:tblpY="426"/>
        <w:tblOverlap w:val="never"/>
        <w:tblW w:w="14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476"/>
        <w:gridCol w:w="1575"/>
        <w:gridCol w:w="1616"/>
        <w:gridCol w:w="1616"/>
        <w:gridCol w:w="1616"/>
        <w:gridCol w:w="1616"/>
        <w:gridCol w:w="1616"/>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857" w:type="dxa"/>
            <w:vMerge w:val="restart"/>
            <w:vAlign w:val="center"/>
          </w:tcPr>
          <w:p>
            <w:pPr>
              <w:spacing w:line="360" w:lineRule="auto"/>
              <w:jc w:val="center"/>
              <w:rPr>
                <w:rFonts w:ascii="宋体" w:hAnsi="宋体"/>
                <w:color w:val="auto"/>
                <w:spacing w:val="-8"/>
                <w:sz w:val="24"/>
                <w:szCs w:val="24"/>
              </w:rPr>
            </w:pPr>
            <w:r>
              <w:rPr>
                <w:rFonts w:hint="eastAsia" w:ascii="宋体" w:hAnsi="宋体"/>
                <w:color w:val="auto"/>
                <w:spacing w:val="-8"/>
                <w:sz w:val="24"/>
                <w:szCs w:val="24"/>
              </w:rPr>
              <w:t>品 种</w:t>
            </w:r>
          </w:p>
        </w:tc>
        <w:tc>
          <w:tcPr>
            <w:tcW w:w="1476" w:type="dxa"/>
            <w:vMerge w:val="restart"/>
            <w:vAlign w:val="center"/>
          </w:tcPr>
          <w:p>
            <w:pPr>
              <w:spacing w:line="240" w:lineRule="exact"/>
              <w:jc w:val="center"/>
              <w:rPr>
                <w:color w:val="auto"/>
                <w:spacing w:val="-8"/>
                <w:sz w:val="24"/>
                <w:szCs w:val="24"/>
              </w:rPr>
            </w:pPr>
            <w:r>
              <w:rPr>
                <w:rFonts w:hint="eastAsia"/>
                <w:color w:val="auto"/>
                <w:spacing w:val="-8"/>
                <w:sz w:val="24"/>
                <w:szCs w:val="24"/>
              </w:rPr>
              <w:t>倒伏率(%)</w:t>
            </w:r>
          </w:p>
        </w:tc>
        <w:tc>
          <w:tcPr>
            <w:tcW w:w="1575" w:type="dxa"/>
            <w:vMerge w:val="restart"/>
            <w:vAlign w:val="center"/>
          </w:tcPr>
          <w:p>
            <w:pPr>
              <w:spacing w:line="240" w:lineRule="exact"/>
              <w:jc w:val="center"/>
              <w:rPr>
                <w:color w:val="auto"/>
                <w:spacing w:val="-8"/>
                <w:sz w:val="24"/>
                <w:szCs w:val="24"/>
              </w:rPr>
            </w:pPr>
            <w:r>
              <w:rPr>
                <w:rFonts w:hint="eastAsia"/>
                <w:color w:val="auto"/>
                <w:spacing w:val="-8"/>
                <w:sz w:val="24"/>
                <w:szCs w:val="24"/>
              </w:rPr>
              <w:t>倒折率(%)</w:t>
            </w:r>
          </w:p>
        </w:tc>
        <w:tc>
          <w:tcPr>
            <w:tcW w:w="9693" w:type="dxa"/>
            <w:gridSpan w:val="6"/>
            <w:vAlign w:val="center"/>
          </w:tcPr>
          <w:p>
            <w:pPr>
              <w:spacing w:line="240" w:lineRule="exact"/>
              <w:jc w:val="center"/>
              <w:rPr>
                <w:color w:val="auto"/>
                <w:spacing w:val="-8"/>
                <w:sz w:val="24"/>
                <w:szCs w:val="24"/>
              </w:rPr>
            </w:pPr>
            <w:r>
              <w:rPr>
                <w:rFonts w:hint="eastAsia"/>
                <w:color w:val="auto"/>
                <w:spacing w:val="-8"/>
                <w:sz w:val="24"/>
                <w:szCs w:val="24"/>
              </w:rPr>
              <w:t>病     虫    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857" w:type="dxa"/>
            <w:vMerge w:val="continue"/>
            <w:vAlign w:val="center"/>
          </w:tcPr>
          <w:p>
            <w:pPr>
              <w:spacing w:line="240" w:lineRule="exact"/>
              <w:rPr>
                <w:color w:val="auto"/>
                <w:spacing w:val="-8"/>
                <w:sz w:val="24"/>
                <w:szCs w:val="24"/>
              </w:rPr>
            </w:pPr>
          </w:p>
        </w:tc>
        <w:tc>
          <w:tcPr>
            <w:tcW w:w="1476" w:type="dxa"/>
            <w:vMerge w:val="continue"/>
            <w:vAlign w:val="center"/>
          </w:tcPr>
          <w:p>
            <w:pPr>
              <w:spacing w:line="240" w:lineRule="exact"/>
              <w:jc w:val="center"/>
              <w:rPr>
                <w:color w:val="auto"/>
                <w:spacing w:val="-8"/>
                <w:sz w:val="24"/>
                <w:szCs w:val="24"/>
              </w:rPr>
            </w:pPr>
          </w:p>
        </w:tc>
        <w:tc>
          <w:tcPr>
            <w:tcW w:w="1575" w:type="dxa"/>
            <w:vMerge w:val="continue"/>
            <w:vAlign w:val="center"/>
          </w:tcPr>
          <w:p>
            <w:pPr>
              <w:spacing w:line="240" w:lineRule="exact"/>
              <w:jc w:val="center"/>
              <w:rPr>
                <w:color w:val="auto"/>
                <w:spacing w:val="-8"/>
                <w:sz w:val="24"/>
                <w:szCs w:val="24"/>
              </w:rPr>
            </w:pPr>
          </w:p>
        </w:tc>
        <w:tc>
          <w:tcPr>
            <w:tcW w:w="1616" w:type="dxa"/>
            <w:vAlign w:val="center"/>
          </w:tcPr>
          <w:p>
            <w:pPr>
              <w:spacing w:line="240" w:lineRule="exact"/>
              <w:jc w:val="center"/>
              <w:rPr>
                <w:color w:val="auto"/>
                <w:spacing w:val="-8"/>
                <w:sz w:val="24"/>
                <w:szCs w:val="24"/>
              </w:rPr>
            </w:pPr>
            <w:r>
              <w:rPr>
                <w:rFonts w:hint="eastAsia"/>
                <w:color w:val="auto"/>
                <w:spacing w:val="-8"/>
                <w:sz w:val="24"/>
                <w:szCs w:val="24"/>
              </w:rPr>
              <w:t>锈病</w:t>
            </w:r>
          </w:p>
        </w:tc>
        <w:tc>
          <w:tcPr>
            <w:tcW w:w="1616" w:type="dxa"/>
            <w:vAlign w:val="center"/>
          </w:tcPr>
          <w:p>
            <w:pPr>
              <w:spacing w:line="240" w:lineRule="exact"/>
              <w:jc w:val="center"/>
              <w:rPr>
                <w:color w:val="auto"/>
                <w:spacing w:val="-8"/>
                <w:sz w:val="24"/>
                <w:szCs w:val="24"/>
              </w:rPr>
            </w:pPr>
            <w:r>
              <w:rPr>
                <w:rFonts w:hint="eastAsia"/>
                <w:color w:val="auto"/>
                <w:spacing w:val="-8"/>
                <w:sz w:val="24"/>
                <w:szCs w:val="24"/>
              </w:rPr>
              <w:t>大斑病</w:t>
            </w:r>
          </w:p>
        </w:tc>
        <w:tc>
          <w:tcPr>
            <w:tcW w:w="1616" w:type="dxa"/>
            <w:vAlign w:val="center"/>
          </w:tcPr>
          <w:p>
            <w:pPr>
              <w:spacing w:line="240" w:lineRule="exact"/>
              <w:jc w:val="center"/>
              <w:rPr>
                <w:color w:val="auto"/>
                <w:spacing w:val="-8"/>
                <w:sz w:val="24"/>
                <w:szCs w:val="24"/>
              </w:rPr>
            </w:pPr>
            <w:r>
              <w:rPr>
                <w:rFonts w:hint="eastAsia"/>
                <w:color w:val="auto"/>
                <w:spacing w:val="-8"/>
                <w:sz w:val="24"/>
                <w:szCs w:val="24"/>
              </w:rPr>
              <w:t>小斑病</w:t>
            </w:r>
          </w:p>
        </w:tc>
        <w:tc>
          <w:tcPr>
            <w:tcW w:w="1616" w:type="dxa"/>
            <w:vAlign w:val="center"/>
          </w:tcPr>
          <w:p>
            <w:pPr>
              <w:spacing w:line="240" w:lineRule="exact"/>
              <w:jc w:val="center"/>
              <w:rPr>
                <w:color w:val="auto"/>
                <w:spacing w:val="-8"/>
                <w:sz w:val="24"/>
                <w:szCs w:val="24"/>
              </w:rPr>
            </w:pPr>
            <w:r>
              <w:rPr>
                <w:rFonts w:hint="eastAsia"/>
                <w:color w:val="auto"/>
                <w:spacing w:val="-8"/>
                <w:sz w:val="24"/>
                <w:szCs w:val="24"/>
              </w:rPr>
              <w:t>穗粒腐病</w:t>
            </w:r>
          </w:p>
        </w:tc>
        <w:tc>
          <w:tcPr>
            <w:tcW w:w="1616" w:type="dxa"/>
            <w:vAlign w:val="center"/>
          </w:tcPr>
          <w:p>
            <w:pPr>
              <w:spacing w:line="240" w:lineRule="exact"/>
              <w:jc w:val="center"/>
              <w:rPr>
                <w:rFonts w:ascii="宋体" w:hAnsi="宋体"/>
                <w:color w:val="auto"/>
                <w:spacing w:val="-8"/>
                <w:sz w:val="24"/>
                <w:szCs w:val="24"/>
              </w:rPr>
            </w:pPr>
            <w:r>
              <w:rPr>
                <w:rFonts w:hint="eastAsia"/>
                <w:color w:val="auto"/>
                <w:spacing w:val="-8"/>
                <w:sz w:val="24"/>
                <w:szCs w:val="24"/>
              </w:rPr>
              <w:t>丝黑穗病％</w:t>
            </w:r>
          </w:p>
        </w:tc>
        <w:tc>
          <w:tcPr>
            <w:tcW w:w="1613" w:type="dxa"/>
            <w:vAlign w:val="center"/>
          </w:tcPr>
          <w:p>
            <w:pPr>
              <w:spacing w:line="240" w:lineRule="exact"/>
              <w:jc w:val="center"/>
              <w:rPr>
                <w:color w:val="auto"/>
                <w:spacing w:val="-8"/>
                <w:sz w:val="24"/>
                <w:szCs w:val="24"/>
              </w:rPr>
            </w:pPr>
            <w:r>
              <w:rPr>
                <w:rFonts w:hint="eastAsia"/>
                <w:color w:val="auto"/>
                <w:spacing w:val="-8"/>
                <w:sz w:val="24"/>
                <w:szCs w:val="24"/>
              </w:rPr>
              <w:t>玉米螟％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57" w:type="dxa"/>
          </w:tcPr>
          <w:p>
            <w:pPr>
              <w:spacing w:line="600" w:lineRule="auto"/>
              <w:jc w:val="center"/>
              <w:rPr>
                <w:color w:val="auto"/>
                <w:sz w:val="24"/>
                <w:szCs w:val="24"/>
              </w:rPr>
            </w:pPr>
            <w:r>
              <w:rPr>
                <w:rFonts w:hint="eastAsia"/>
                <w:color w:val="auto"/>
                <w:sz w:val="24"/>
                <w:szCs w:val="24"/>
              </w:rPr>
              <w:t>白拇指糯</w:t>
            </w:r>
          </w:p>
        </w:tc>
        <w:tc>
          <w:tcPr>
            <w:tcW w:w="1476" w:type="dxa"/>
            <w:vAlign w:val="center"/>
          </w:tcPr>
          <w:p>
            <w:pPr>
              <w:spacing w:line="600" w:lineRule="auto"/>
              <w:rPr>
                <w:rFonts w:ascii="宋体" w:hAnsi="宋体"/>
                <w:color w:val="auto"/>
                <w:spacing w:val="-8"/>
                <w:sz w:val="24"/>
                <w:szCs w:val="24"/>
              </w:rPr>
            </w:pPr>
          </w:p>
        </w:tc>
        <w:tc>
          <w:tcPr>
            <w:tcW w:w="1575"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3" w:type="dxa"/>
            <w:vAlign w:val="center"/>
          </w:tcPr>
          <w:p>
            <w:pPr>
              <w:spacing w:line="600" w:lineRule="auto"/>
              <w:rPr>
                <w:rFonts w:ascii="宋体" w:hAnsi="宋体"/>
                <w:color w:val="auto"/>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57" w:type="dxa"/>
          </w:tcPr>
          <w:p>
            <w:pPr>
              <w:spacing w:line="600" w:lineRule="auto"/>
              <w:jc w:val="center"/>
              <w:rPr>
                <w:color w:val="auto"/>
                <w:sz w:val="24"/>
                <w:szCs w:val="24"/>
              </w:rPr>
            </w:pPr>
            <w:r>
              <w:rPr>
                <w:rFonts w:hint="eastAsia"/>
                <w:color w:val="auto"/>
                <w:sz w:val="24"/>
                <w:szCs w:val="24"/>
              </w:rPr>
              <w:t>紫拇指糯</w:t>
            </w:r>
          </w:p>
        </w:tc>
        <w:tc>
          <w:tcPr>
            <w:tcW w:w="1476" w:type="dxa"/>
            <w:vAlign w:val="center"/>
          </w:tcPr>
          <w:p>
            <w:pPr>
              <w:spacing w:line="600" w:lineRule="auto"/>
              <w:rPr>
                <w:rFonts w:ascii="宋体" w:hAnsi="宋体"/>
                <w:color w:val="auto"/>
                <w:spacing w:val="-8"/>
                <w:sz w:val="24"/>
                <w:szCs w:val="24"/>
              </w:rPr>
            </w:pPr>
          </w:p>
        </w:tc>
        <w:tc>
          <w:tcPr>
            <w:tcW w:w="1575"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3" w:type="dxa"/>
            <w:vAlign w:val="center"/>
          </w:tcPr>
          <w:p>
            <w:pPr>
              <w:spacing w:line="600" w:lineRule="auto"/>
              <w:rPr>
                <w:rFonts w:ascii="宋体" w:hAnsi="宋体"/>
                <w:color w:val="auto"/>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57" w:type="dxa"/>
          </w:tcPr>
          <w:p>
            <w:pPr>
              <w:spacing w:line="600" w:lineRule="auto"/>
              <w:jc w:val="center"/>
              <w:rPr>
                <w:rFonts w:hint="default" w:eastAsia="宋体"/>
                <w:color w:val="auto"/>
                <w:sz w:val="24"/>
                <w:szCs w:val="24"/>
                <w:lang w:val="en-US" w:eastAsia="zh-CN"/>
              </w:rPr>
            </w:pPr>
            <w:r>
              <w:rPr>
                <w:rFonts w:hint="eastAsia"/>
                <w:color w:val="auto"/>
                <w:sz w:val="24"/>
                <w:szCs w:val="24"/>
                <w:lang w:val="en-US" w:eastAsia="zh-CN"/>
              </w:rPr>
              <w:t>YSLP001</w:t>
            </w:r>
          </w:p>
        </w:tc>
        <w:tc>
          <w:tcPr>
            <w:tcW w:w="1476" w:type="dxa"/>
            <w:vAlign w:val="center"/>
          </w:tcPr>
          <w:p>
            <w:pPr>
              <w:spacing w:line="600" w:lineRule="auto"/>
              <w:rPr>
                <w:rFonts w:ascii="宋体" w:hAnsi="宋体"/>
                <w:color w:val="auto"/>
                <w:spacing w:val="-8"/>
                <w:sz w:val="24"/>
                <w:szCs w:val="24"/>
              </w:rPr>
            </w:pPr>
          </w:p>
        </w:tc>
        <w:tc>
          <w:tcPr>
            <w:tcW w:w="1575"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3" w:type="dxa"/>
            <w:vAlign w:val="center"/>
          </w:tcPr>
          <w:p>
            <w:pPr>
              <w:spacing w:line="600" w:lineRule="auto"/>
              <w:rPr>
                <w:rFonts w:ascii="宋体" w:hAnsi="宋体"/>
                <w:color w:val="auto"/>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57" w:type="dxa"/>
          </w:tcPr>
          <w:p>
            <w:pPr>
              <w:spacing w:line="600" w:lineRule="auto"/>
              <w:jc w:val="center"/>
              <w:rPr>
                <w:rFonts w:hint="eastAsia"/>
                <w:color w:val="auto"/>
                <w:sz w:val="24"/>
                <w:szCs w:val="24"/>
              </w:rPr>
            </w:pPr>
            <w:r>
              <w:rPr>
                <w:rFonts w:hint="eastAsia"/>
                <w:color w:val="auto"/>
                <w:sz w:val="24"/>
                <w:szCs w:val="24"/>
                <w:lang w:val="en-US" w:eastAsia="zh-CN"/>
              </w:rPr>
              <w:t>YSLP002</w:t>
            </w:r>
          </w:p>
        </w:tc>
        <w:tc>
          <w:tcPr>
            <w:tcW w:w="1476" w:type="dxa"/>
            <w:vAlign w:val="center"/>
          </w:tcPr>
          <w:p>
            <w:pPr>
              <w:spacing w:line="600" w:lineRule="auto"/>
              <w:rPr>
                <w:rFonts w:ascii="宋体" w:hAnsi="宋体"/>
                <w:color w:val="auto"/>
                <w:spacing w:val="-8"/>
                <w:sz w:val="24"/>
                <w:szCs w:val="24"/>
              </w:rPr>
            </w:pPr>
          </w:p>
        </w:tc>
        <w:tc>
          <w:tcPr>
            <w:tcW w:w="1575"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3" w:type="dxa"/>
            <w:vAlign w:val="center"/>
          </w:tcPr>
          <w:p>
            <w:pPr>
              <w:spacing w:line="600" w:lineRule="auto"/>
              <w:rPr>
                <w:rFonts w:ascii="宋体" w:hAnsi="宋体"/>
                <w:color w:val="auto"/>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57" w:type="dxa"/>
          </w:tcPr>
          <w:p>
            <w:pPr>
              <w:spacing w:line="600" w:lineRule="auto"/>
              <w:jc w:val="center"/>
              <w:rPr>
                <w:rFonts w:hint="eastAsia"/>
                <w:color w:val="auto"/>
                <w:sz w:val="24"/>
                <w:szCs w:val="24"/>
              </w:rPr>
            </w:pPr>
            <w:r>
              <w:rPr>
                <w:rFonts w:hint="eastAsia"/>
                <w:color w:val="auto"/>
                <w:sz w:val="24"/>
                <w:szCs w:val="24"/>
                <w:lang w:val="en-US" w:eastAsia="zh-CN"/>
              </w:rPr>
              <w:t>YSLP003</w:t>
            </w:r>
          </w:p>
        </w:tc>
        <w:tc>
          <w:tcPr>
            <w:tcW w:w="1476" w:type="dxa"/>
            <w:vAlign w:val="center"/>
          </w:tcPr>
          <w:p>
            <w:pPr>
              <w:spacing w:line="600" w:lineRule="auto"/>
              <w:rPr>
                <w:rFonts w:ascii="宋体" w:hAnsi="宋体"/>
                <w:color w:val="auto"/>
                <w:spacing w:val="-8"/>
                <w:sz w:val="24"/>
                <w:szCs w:val="24"/>
              </w:rPr>
            </w:pPr>
          </w:p>
        </w:tc>
        <w:tc>
          <w:tcPr>
            <w:tcW w:w="1575"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3" w:type="dxa"/>
            <w:vAlign w:val="center"/>
          </w:tcPr>
          <w:p>
            <w:pPr>
              <w:spacing w:line="600" w:lineRule="auto"/>
              <w:rPr>
                <w:rFonts w:ascii="宋体" w:hAnsi="宋体"/>
                <w:color w:val="auto"/>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57" w:type="dxa"/>
          </w:tcPr>
          <w:p>
            <w:pPr>
              <w:spacing w:line="600" w:lineRule="auto"/>
              <w:jc w:val="both"/>
              <w:rPr>
                <w:rFonts w:hint="default" w:eastAsia="宋体"/>
                <w:color w:val="auto"/>
                <w:sz w:val="24"/>
                <w:szCs w:val="24"/>
                <w:lang w:val="en-US" w:eastAsia="zh-CN"/>
              </w:rPr>
            </w:pPr>
            <w:r>
              <w:rPr>
                <w:rFonts w:hint="eastAsia"/>
                <w:color w:val="auto"/>
                <w:sz w:val="24"/>
                <w:szCs w:val="24"/>
                <w:lang w:eastAsia="zh-CN"/>
              </w:rPr>
              <w:t>石糯</w:t>
            </w:r>
            <w:r>
              <w:rPr>
                <w:rFonts w:hint="eastAsia"/>
                <w:color w:val="auto"/>
                <w:sz w:val="24"/>
                <w:szCs w:val="24"/>
                <w:lang w:val="en-US" w:eastAsia="zh-CN"/>
              </w:rPr>
              <w:t>2号（CK1）</w:t>
            </w:r>
          </w:p>
        </w:tc>
        <w:tc>
          <w:tcPr>
            <w:tcW w:w="1476" w:type="dxa"/>
            <w:vAlign w:val="center"/>
          </w:tcPr>
          <w:p>
            <w:pPr>
              <w:spacing w:line="600" w:lineRule="auto"/>
              <w:rPr>
                <w:rFonts w:ascii="宋体" w:hAnsi="宋体"/>
                <w:color w:val="auto"/>
                <w:spacing w:val="-8"/>
                <w:sz w:val="24"/>
                <w:szCs w:val="24"/>
              </w:rPr>
            </w:pPr>
          </w:p>
        </w:tc>
        <w:tc>
          <w:tcPr>
            <w:tcW w:w="1575"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3" w:type="dxa"/>
            <w:vAlign w:val="center"/>
          </w:tcPr>
          <w:p>
            <w:pPr>
              <w:spacing w:line="600" w:lineRule="auto"/>
              <w:rPr>
                <w:rFonts w:ascii="宋体" w:hAnsi="宋体"/>
                <w:color w:val="auto"/>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57" w:type="dxa"/>
          </w:tcPr>
          <w:p>
            <w:pPr>
              <w:spacing w:line="600" w:lineRule="auto"/>
              <w:jc w:val="center"/>
              <w:rPr>
                <w:rFonts w:hint="eastAsia"/>
                <w:color w:val="auto"/>
                <w:sz w:val="24"/>
                <w:szCs w:val="24"/>
              </w:rPr>
            </w:pPr>
            <w:r>
              <w:rPr>
                <w:rFonts w:hint="eastAsia"/>
                <w:color w:val="auto"/>
                <w:sz w:val="24"/>
                <w:szCs w:val="24"/>
              </w:rPr>
              <w:t>四路糯（CK）</w:t>
            </w:r>
          </w:p>
        </w:tc>
        <w:tc>
          <w:tcPr>
            <w:tcW w:w="1476" w:type="dxa"/>
            <w:vAlign w:val="center"/>
          </w:tcPr>
          <w:p>
            <w:pPr>
              <w:spacing w:line="600" w:lineRule="auto"/>
              <w:rPr>
                <w:rFonts w:ascii="宋体" w:hAnsi="宋体"/>
                <w:color w:val="auto"/>
                <w:spacing w:val="-8"/>
                <w:sz w:val="24"/>
                <w:szCs w:val="24"/>
              </w:rPr>
            </w:pPr>
          </w:p>
        </w:tc>
        <w:tc>
          <w:tcPr>
            <w:tcW w:w="1575"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6" w:type="dxa"/>
            <w:vAlign w:val="center"/>
          </w:tcPr>
          <w:p>
            <w:pPr>
              <w:spacing w:line="600" w:lineRule="auto"/>
              <w:rPr>
                <w:rFonts w:ascii="宋体" w:hAnsi="宋体"/>
                <w:color w:val="auto"/>
                <w:spacing w:val="-8"/>
                <w:sz w:val="24"/>
                <w:szCs w:val="24"/>
              </w:rPr>
            </w:pPr>
          </w:p>
        </w:tc>
        <w:tc>
          <w:tcPr>
            <w:tcW w:w="1613" w:type="dxa"/>
            <w:vAlign w:val="center"/>
          </w:tcPr>
          <w:p>
            <w:pPr>
              <w:spacing w:line="600" w:lineRule="auto"/>
              <w:rPr>
                <w:rFonts w:ascii="宋体" w:hAnsi="宋体"/>
                <w:color w:val="auto"/>
                <w:spacing w:val="-8"/>
                <w:sz w:val="24"/>
                <w:szCs w:val="24"/>
              </w:rPr>
            </w:pPr>
          </w:p>
        </w:tc>
      </w:tr>
    </w:tbl>
    <w:p>
      <w:pPr>
        <w:keepNext w:val="0"/>
        <w:keepLines w:val="0"/>
        <w:pageBreakBefore w:val="0"/>
        <w:widowControl w:val="0"/>
        <w:kinsoku/>
        <w:wordWrap/>
        <w:overflowPunct/>
        <w:topLinePunct w:val="0"/>
        <w:autoSpaceDE/>
        <w:autoSpaceDN/>
        <w:bidi w:val="0"/>
        <w:adjustRightInd/>
        <w:snapToGrid/>
        <w:textAlignment w:val="auto"/>
        <w:rPr>
          <w:b/>
          <w:bCs/>
          <w:color w:val="auto"/>
          <w:sz w:val="24"/>
        </w:rPr>
      </w:pPr>
      <w:r>
        <w:rPr>
          <w:rFonts w:hint="eastAsia"/>
          <w:b/>
          <w:bCs/>
          <w:color w:val="auto"/>
          <w:sz w:val="24"/>
        </w:rPr>
        <w:t>表2、抗逆性</w:t>
      </w:r>
    </w:p>
    <w:p>
      <w:pPr>
        <w:rPr>
          <w:rFonts w:ascii="宋体"/>
          <w:b/>
          <w:bCs/>
          <w:color w:val="auto"/>
          <w:sz w:val="24"/>
        </w:rPr>
      </w:pPr>
    </w:p>
    <w:p>
      <w:pPr>
        <w:rPr>
          <w:rFonts w:ascii="宋体"/>
          <w:b/>
          <w:bCs/>
          <w:color w:val="auto"/>
          <w:sz w:val="24"/>
        </w:rPr>
      </w:pPr>
    </w:p>
    <w:p>
      <w:pPr>
        <w:rPr>
          <w:rFonts w:ascii="宋体"/>
          <w:b/>
          <w:bCs/>
          <w:color w:val="auto"/>
          <w:sz w:val="24"/>
        </w:rPr>
      </w:pPr>
    </w:p>
    <w:p>
      <w:pPr>
        <w:rPr>
          <w:rFonts w:hint="eastAsia" w:ascii="宋体"/>
          <w:b/>
          <w:bCs/>
          <w:color w:val="auto"/>
          <w:sz w:val="24"/>
        </w:rPr>
      </w:pPr>
    </w:p>
    <w:p>
      <w:pPr>
        <w:rPr>
          <w:rFonts w:ascii="宋体"/>
          <w:b/>
          <w:bCs/>
          <w:color w:val="auto"/>
          <w:sz w:val="24"/>
        </w:rPr>
      </w:pPr>
      <w:r>
        <w:rPr>
          <w:rFonts w:hint="eastAsia" w:ascii="宋体"/>
          <w:b/>
          <w:bCs/>
          <w:color w:val="auto"/>
          <w:sz w:val="24"/>
        </w:rPr>
        <w:t>表3、考种表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8"/>
        <w:gridCol w:w="692"/>
        <w:gridCol w:w="725"/>
        <w:gridCol w:w="725"/>
        <w:gridCol w:w="979"/>
        <w:gridCol w:w="979"/>
        <w:gridCol w:w="725"/>
        <w:gridCol w:w="725"/>
        <w:gridCol w:w="725"/>
        <w:gridCol w:w="725"/>
        <w:gridCol w:w="1233"/>
        <w:gridCol w:w="141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648" w:type="dxa"/>
            <w:vAlign w:val="center"/>
          </w:tcPr>
          <w:p>
            <w:pPr>
              <w:jc w:val="center"/>
              <w:rPr>
                <w:color w:val="auto"/>
                <w:sz w:val="24"/>
                <w:szCs w:val="24"/>
              </w:rPr>
            </w:pPr>
            <w:r>
              <w:rPr>
                <w:rFonts w:hint="eastAsia"/>
                <w:color w:val="auto"/>
                <w:sz w:val="24"/>
                <w:szCs w:val="24"/>
              </w:rPr>
              <w:t>品  种</w:t>
            </w:r>
          </w:p>
        </w:tc>
        <w:tc>
          <w:tcPr>
            <w:tcW w:w="692" w:type="dxa"/>
            <w:tcMar>
              <w:left w:w="28" w:type="dxa"/>
              <w:right w:w="28" w:type="dxa"/>
            </w:tcMar>
            <w:vAlign w:val="center"/>
          </w:tcPr>
          <w:p>
            <w:pPr>
              <w:jc w:val="center"/>
              <w:rPr>
                <w:rFonts w:hint="eastAsia" w:eastAsia="宋体"/>
                <w:color w:val="auto"/>
                <w:sz w:val="24"/>
                <w:szCs w:val="24"/>
                <w:lang w:eastAsia="zh-CN"/>
              </w:rPr>
            </w:pPr>
            <w:r>
              <w:rPr>
                <w:rFonts w:hint="eastAsia"/>
                <w:color w:val="auto"/>
                <w:sz w:val="24"/>
                <w:szCs w:val="24"/>
              </w:rPr>
              <w:t>穗 长</w:t>
            </w:r>
          </w:p>
          <w:p>
            <w:pPr>
              <w:jc w:val="center"/>
              <w:rPr>
                <w:color w:val="auto"/>
                <w:sz w:val="24"/>
                <w:szCs w:val="24"/>
              </w:rPr>
            </w:pPr>
            <w:r>
              <w:rPr>
                <w:rFonts w:hint="eastAsia"/>
                <w:color w:val="auto"/>
                <w:sz w:val="24"/>
                <w:szCs w:val="24"/>
              </w:rPr>
              <w:t>(cm)</w:t>
            </w:r>
          </w:p>
        </w:tc>
        <w:tc>
          <w:tcPr>
            <w:tcW w:w="725" w:type="dxa"/>
            <w:vAlign w:val="center"/>
          </w:tcPr>
          <w:p>
            <w:pPr>
              <w:jc w:val="center"/>
              <w:rPr>
                <w:rFonts w:hint="eastAsia" w:eastAsia="宋体"/>
                <w:color w:val="auto"/>
                <w:sz w:val="24"/>
                <w:szCs w:val="24"/>
                <w:lang w:eastAsia="zh-CN"/>
              </w:rPr>
            </w:pPr>
            <w:r>
              <w:rPr>
                <w:rFonts w:hint="eastAsia"/>
                <w:color w:val="auto"/>
                <w:sz w:val="24"/>
                <w:szCs w:val="24"/>
              </w:rPr>
              <w:t>穗粗</w:t>
            </w:r>
          </w:p>
          <w:p>
            <w:pPr>
              <w:jc w:val="center"/>
              <w:rPr>
                <w:color w:val="auto"/>
                <w:sz w:val="24"/>
                <w:szCs w:val="24"/>
              </w:rPr>
            </w:pPr>
            <w:r>
              <w:rPr>
                <w:rFonts w:hint="eastAsia"/>
                <w:color w:val="auto"/>
                <w:sz w:val="24"/>
                <w:szCs w:val="24"/>
              </w:rPr>
              <w:t>(cm)</w:t>
            </w:r>
          </w:p>
        </w:tc>
        <w:tc>
          <w:tcPr>
            <w:tcW w:w="725" w:type="dxa"/>
            <w:vAlign w:val="center"/>
          </w:tcPr>
          <w:p>
            <w:pPr>
              <w:jc w:val="center"/>
              <w:rPr>
                <w:rFonts w:hint="eastAsia" w:eastAsia="宋体"/>
                <w:color w:val="auto"/>
                <w:sz w:val="24"/>
                <w:szCs w:val="24"/>
                <w:lang w:eastAsia="zh-CN"/>
              </w:rPr>
            </w:pPr>
            <w:r>
              <w:rPr>
                <w:rFonts w:hint="eastAsia"/>
                <w:color w:val="auto"/>
                <w:sz w:val="24"/>
                <w:szCs w:val="24"/>
              </w:rPr>
              <w:t>秃尖</w:t>
            </w:r>
          </w:p>
          <w:p>
            <w:pPr>
              <w:jc w:val="center"/>
              <w:rPr>
                <w:color w:val="auto"/>
                <w:sz w:val="24"/>
                <w:szCs w:val="24"/>
              </w:rPr>
            </w:pPr>
            <w:r>
              <w:rPr>
                <w:rFonts w:hint="eastAsia"/>
                <w:color w:val="auto"/>
                <w:sz w:val="24"/>
                <w:szCs w:val="24"/>
              </w:rPr>
              <w:t>(cm)</w:t>
            </w:r>
          </w:p>
        </w:tc>
        <w:tc>
          <w:tcPr>
            <w:tcW w:w="979" w:type="dxa"/>
            <w:vAlign w:val="center"/>
          </w:tcPr>
          <w:p>
            <w:pPr>
              <w:jc w:val="center"/>
              <w:rPr>
                <w:color w:val="auto"/>
                <w:sz w:val="24"/>
                <w:szCs w:val="24"/>
              </w:rPr>
            </w:pPr>
            <w:r>
              <w:rPr>
                <w:rFonts w:hint="eastAsia"/>
                <w:color w:val="auto"/>
                <w:sz w:val="24"/>
                <w:szCs w:val="24"/>
              </w:rPr>
              <w:t>穗行数</w:t>
            </w:r>
          </w:p>
        </w:tc>
        <w:tc>
          <w:tcPr>
            <w:tcW w:w="979" w:type="dxa"/>
            <w:vAlign w:val="center"/>
          </w:tcPr>
          <w:p>
            <w:pPr>
              <w:jc w:val="center"/>
              <w:rPr>
                <w:color w:val="auto"/>
                <w:sz w:val="24"/>
                <w:szCs w:val="24"/>
              </w:rPr>
            </w:pPr>
            <w:r>
              <w:rPr>
                <w:rFonts w:hint="eastAsia"/>
                <w:color w:val="auto"/>
                <w:sz w:val="24"/>
                <w:szCs w:val="24"/>
              </w:rPr>
              <w:t>行粒数</w:t>
            </w:r>
          </w:p>
        </w:tc>
        <w:tc>
          <w:tcPr>
            <w:tcW w:w="725" w:type="dxa"/>
            <w:vAlign w:val="center"/>
          </w:tcPr>
          <w:p>
            <w:pPr>
              <w:jc w:val="center"/>
              <w:rPr>
                <w:color w:val="auto"/>
                <w:sz w:val="24"/>
                <w:szCs w:val="24"/>
              </w:rPr>
            </w:pPr>
            <w:r>
              <w:rPr>
                <w:rFonts w:hint="eastAsia"/>
                <w:color w:val="auto"/>
                <w:sz w:val="24"/>
                <w:szCs w:val="24"/>
              </w:rPr>
              <w:t>穗型</w:t>
            </w:r>
          </w:p>
        </w:tc>
        <w:tc>
          <w:tcPr>
            <w:tcW w:w="725" w:type="dxa"/>
            <w:vAlign w:val="center"/>
          </w:tcPr>
          <w:p>
            <w:pPr>
              <w:jc w:val="center"/>
              <w:rPr>
                <w:color w:val="auto"/>
                <w:sz w:val="24"/>
                <w:szCs w:val="24"/>
              </w:rPr>
            </w:pPr>
            <w:r>
              <w:rPr>
                <w:rFonts w:hint="eastAsia"/>
                <w:color w:val="auto"/>
                <w:sz w:val="24"/>
                <w:szCs w:val="24"/>
              </w:rPr>
              <w:t>粒型</w:t>
            </w:r>
          </w:p>
        </w:tc>
        <w:tc>
          <w:tcPr>
            <w:tcW w:w="725" w:type="dxa"/>
            <w:vAlign w:val="center"/>
          </w:tcPr>
          <w:p>
            <w:pPr>
              <w:jc w:val="center"/>
              <w:rPr>
                <w:color w:val="auto"/>
                <w:sz w:val="24"/>
                <w:szCs w:val="24"/>
              </w:rPr>
            </w:pPr>
            <w:r>
              <w:rPr>
                <w:rFonts w:hint="eastAsia"/>
                <w:color w:val="auto"/>
                <w:sz w:val="24"/>
                <w:szCs w:val="24"/>
              </w:rPr>
              <w:t>粒色</w:t>
            </w:r>
          </w:p>
        </w:tc>
        <w:tc>
          <w:tcPr>
            <w:tcW w:w="725" w:type="dxa"/>
            <w:vAlign w:val="center"/>
          </w:tcPr>
          <w:p>
            <w:pPr>
              <w:jc w:val="center"/>
              <w:rPr>
                <w:color w:val="auto"/>
                <w:sz w:val="24"/>
                <w:szCs w:val="24"/>
              </w:rPr>
            </w:pPr>
            <w:r>
              <w:rPr>
                <w:rFonts w:hint="eastAsia"/>
                <w:color w:val="auto"/>
                <w:sz w:val="24"/>
                <w:szCs w:val="24"/>
              </w:rPr>
              <w:t>轴色</w:t>
            </w:r>
          </w:p>
        </w:tc>
        <w:tc>
          <w:tcPr>
            <w:tcW w:w="1233" w:type="dxa"/>
            <w:vAlign w:val="center"/>
          </w:tcPr>
          <w:p>
            <w:pPr>
              <w:jc w:val="center"/>
              <w:rPr>
                <w:rFonts w:hint="eastAsia" w:eastAsia="宋体"/>
                <w:color w:val="auto"/>
                <w:sz w:val="24"/>
                <w:szCs w:val="24"/>
                <w:lang w:eastAsia="zh-CN"/>
              </w:rPr>
            </w:pPr>
            <w:r>
              <w:rPr>
                <w:rFonts w:hint="eastAsia"/>
                <w:color w:val="auto"/>
                <w:sz w:val="24"/>
                <w:szCs w:val="24"/>
              </w:rPr>
              <w:t>籽粒深度</w:t>
            </w:r>
          </w:p>
          <w:p>
            <w:pPr>
              <w:jc w:val="center"/>
              <w:rPr>
                <w:color w:val="auto"/>
                <w:sz w:val="24"/>
                <w:szCs w:val="24"/>
              </w:rPr>
            </w:pPr>
            <w:r>
              <w:rPr>
                <w:rFonts w:hint="eastAsia"/>
                <w:color w:val="auto"/>
                <w:sz w:val="24"/>
                <w:szCs w:val="24"/>
              </w:rPr>
              <w:t>（</w:t>
            </w:r>
            <w:r>
              <w:rPr>
                <w:color w:val="auto"/>
                <w:sz w:val="24"/>
                <w:szCs w:val="24"/>
              </w:rPr>
              <w:t>cm</w:t>
            </w:r>
            <w:r>
              <w:rPr>
                <w:rFonts w:hint="eastAsia"/>
                <w:color w:val="auto"/>
                <w:sz w:val="24"/>
                <w:szCs w:val="24"/>
              </w:rPr>
              <w:t>）</w:t>
            </w:r>
          </w:p>
        </w:tc>
        <w:tc>
          <w:tcPr>
            <w:tcW w:w="1416" w:type="dxa"/>
            <w:vAlign w:val="center"/>
          </w:tcPr>
          <w:p>
            <w:pPr>
              <w:jc w:val="center"/>
              <w:rPr>
                <w:color w:val="auto"/>
                <w:sz w:val="24"/>
                <w:szCs w:val="24"/>
              </w:rPr>
            </w:pPr>
            <w:r>
              <w:rPr>
                <w:rFonts w:hint="eastAsia"/>
                <w:color w:val="auto"/>
                <w:sz w:val="24"/>
                <w:szCs w:val="24"/>
              </w:rPr>
              <w:t>鲜百粒重(g)</w:t>
            </w:r>
          </w:p>
        </w:tc>
        <w:tc>
          <w:tcPr>
            <w:tcW w:w="1513" w:type="dxa"/>
            <w:vAlign w:val="center"/>
          </w:tcPr>
          <w:p>
            <w:pPr>
              <w:jc w:val="center"/>
              <w:rPr>
                <w:color w:val="auto"/>
                <w:sz w:val="24"/>
                <w:szCs w:val="24"/>
              </w:rPr>
            </w:pPr>
            <w:r>
              <w:rPr>
                <w:rFonts w:hint="eastAsia"/>
                <w:color w:val="auto"/>
                <w:sz w:val="24"/>
                <w:szCs w:val="24"/>
              </w:rPr>
              <w:t>食味</w:t>
            </w:r>
          </w:p>
          <w:p>
            <w:pPr>
              <w:jc w:val="center"/>
              <w:rPr>
                <w:color w:val="auto"/>
                <w:sz w:val="24"/>
                <w:szCs w:val="24"/>
              </w:rPr>
            </w:pPr>
            <w:r>
              <w:rPr>
                <w:rFonts w:hint="eastAsia"/>
                <w:color w:val="auto"/>
                <w:sz w:val="24"/>
                <w:szCs w:val="24"/>
              </w:rPr>
              <w:t>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48" w:type="dxa"/>
            <w:vAlign w:val="center"/>
          </w:tcPr>
          <w:p>
            <w:pPr>
              <w:spacing w:line="480" w:lineRule="auto"/>
              <w:jc w:val="center"/>
              <w:rPr>
                <w:color w:val="auto"/>
                <w:sz w:val="24"/>
                <w:szCs w:val="24"/>
              </w:rPr>
            </w:pPr>
            <w:r>
              <w:rPr>
                <w:rFonts w:hint="eastAsia"/>
                <w:color w:val="auto"/>
                <w:sz w:val="24"/>
                <w:szCs w:val="24"/>
              </w:rPr>
              <w:t>白拇指糯</w:t>
            </w:r>
          </w:p>
        </w:tc>
        <w:tc>
          <w:tcPr>
            <w:tcW w:w="692"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979" w:type="dxa"/>
            <w:vAlign w:val="center"/>
          </w:tcPr>
          <w:p>
            <w:pPr>
              <w:spacing w:line="480" w:lineRule="auto"/>
              <w:jc w:val="center"/>
              <w:rPr>
                <w:rFonts w:ascii="宋体" w:hAnsi="宋体"/>
                <w:color w:val="auto"/>
                <w:sz w:val="24"/>
                <w:szCs w:val="24"/>
              </w:rPr>
            </w:pPr>
          </w:p>
        </w:tc>
        <w:tc>
          <w:tcPr>
            <w:tcW w:w="979"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1233" w:type="dxa"/>
            <w:vAlign w:val="center"/>
          </w:tcPr>
          <w:p>
            <w:pPr>
              <w:spacing w:line="480" w:lineRule="auto"/>
              <w:jc w:val="center"/>
              <w:rPr>
                <w:rFonts w:ascii="宋体" w:hAnsi="宋体"/>
                <w:color w:val="auto"/>
                <w:sz w:val="24"/>
                <w:szCs w:val="24"/>
              </w:rPr>
            </w:pPr>
          </w:p>
        </w:tc>
        <w:tc>
          <w:tcPr>
            <w:tcW w:w="1416" w:type="dxa"/>
            <w:vAlign w:val="center"/>
          </w:tcPr>
          <w:p>
            <w:pPr>
              <w:spacing w:line="480" w:lineRule="auto"/>
              <w:jc w:val="center"/>
              <w:rPr>
                <w:rFonts w:ascii="宋体" w:hAnsi="宋体"/>
                <w:color w:val="auto"/>
                <w:sz w:val="24"/>
                <w:szCs w:val="24"/>
              </w:rPr>
            </w:pPr>
          </w:p>
        </w:tc>
        <w:tc>
          <w:tcPr>
            <w:tcW w:w="1513" w:type="dxa"/>
            <w:vAlign w:val="center"/>
          </w:tcPr>
          <w:p>
            <w:pPr>
              <w:spacing w:line="48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48" w:type="dxa"/>
            <w:vAlign w:val="center"/>
          </w:tcPr>
          <w:p>
            <w:pPr>
              <w:spacing w:line="480" w:lineRule="auto"/>
              <w:jc w:val="center"/>
              <w:rPr>
                <w:color w:val="auto"/>
                <w:sz w:val="24"/>
                <w:szCs w:val="24"/>
              </w:rPr>
            </w:pPr>
            <w:r>
              <w:rPr>
                <w:rFonts w:hint="eastAsia"/>
                <w:color w:val="auto"/>
                <w:sz w:val="24"/>
                <w:szCs w:val="24"/>
              </w:rPr>
              <w:t>紫拇指糯</w:t>
            </w:r>
          </w:p>
        </w:tc>
        <w:tc>
          <w:tcPr>
            <w:tcW w:w="692"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979" w:type="dxa"/>
            <w:vAlign w:val="center"/>
          </w:tcPr>
          <w:p>
            <w:pPr>
              <w:spacing w:line="480" w:lineRule="auto"/>
              <w:jc w:val="center"/>
              <w:rPr>
                <w:rFonts w:ascii="宋体" w:hAnsi="宋体"/>
                <w:color w:val="auto"/>
                <w:sz w:val="24"/>
                <w:szCs w:val="24"/>
              </w:rPr>
            </w:pPr>
          </w:p>
        </w:tc>
        <w:tc>
          <w:tcPr>
            <w:tcW w:w="979"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1233" w:type="dxa"/>
            <w:vAlign w:val="center"/>
          </w:tcPr>
          <w:p>
            <w:pPr>
              <w:spacing w:line="480" w:lineRule="auto"/>
              <w:jc w:val="center"/>
              <w:rPr>
                <w:rFonts w:ascii="宋体" w:hAnsi="宋体"/>
                <w:color w:val="auto"/>
                <w:sz w:val="24"/>
                <w:szCs w:val="24"/>
              </w:rPr>
            </w:pPr>
          </w:p>
        </w:tc>
        <w:tc>
          <w:tcPr>
            <w:tcW w:w="1416" w:type="dxa"/>
            <w:vAlign w:val="center"/>
          </w:tcPr>
          <w:p>
            <w:pPr>
              <w:spacing w:line="480" w:lineRule="auto"/>
              <w:jc w:val="center"/>
              <w:rPr>
                <w:rFonts w:ascii="宋体" w:hAnsi="宋体"/>
                <w:color w:val="auto"/>
                <w:sz w:val="24"/>
                <w:szCs w:val="24"/>
              </w:rPr>
            </w:pPr>
          </w:p>
        </w:tc>
        <w:tc>
          <w:tcPr>
            <w:tcW w:w="1513" w:type="dxa"/>
            <w:vAlign w:val="center"/>
          </w:tcPr>
          <w:p>
            <w:pPr>
              <w:spacing w:line="48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48" w:type="dxa"/>
            <w:vAlign w:val="center"/>
          </w:tcPr>
          <w:p>
            <w:pPr>
              <w:spacing w:line="480" w:lineRule="auto"/>
              <w:jc w:val="center"/>
              <w:rPr>
                <w:color w:val="auto"/>
                <w:sz w:val="24"/>
                <w:szCs w:val="24"/>
              </w:rPr>
            </w:pPr>
            <w:r>
              <w:rPr>
                <w:rFonts w:hint="eastAsia"/>
                <w:color w:val="auto"/>
                <w:sz w:val="24"/>
                <w:szCs w:val="24"/>
                <w:lang w:val="en-US" w:eastAsia="zh-CN"/>
              </w:rPr>
              <w:t>YSLP001</w:t>
            </w:r>
          </w:p>
        </w:tc>
        <w:tc>
          <w:tcPr>
            <w:tcW w:w="692"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979" w:type="dxa"/>
            <w:vAlign w:val="center"/>
          </w:tcPr>
          <w:p>
            <w:pPr>
              <w:spacing w:line="480" w:lineRule="auto"/>
              <w:jc w:val="center"/>
              <w:rPr>
                <w:rFonts w:ascii="宋体" w:hAnsi="宋体"/>
                <w:color w:val="auto"/>
                <w:sz w:val="24"/>
                <w:szCs w:val="24"/>
              </w:rPr>
            </w:pPr>
          </w:p>
        </w:tc>
        <w:tc>
          <w:tcPr>
            <w:tcW w:w="979"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1233" w:type="dxa"/>
            <w:vAlign w:val="center"/>
          </w:tcPr>
          <w:p>
            <w:pPr>
              <w:spacing w:line="480" w:lineRule="auto"/>
              <w:jc w:val="center"/>
              <w:rPr>
                <w:rFonts w:ascii="宋体" w:hAnsi="宋体"/>
                <w:color w:val="auto"/>
                <w:sz w:val="24"/>
                <w:szCs w:val="24"/>
              </w:rPr>
            </w:pPr>
          </w:p>
        </w:tc>
        <w:tc>
          <w:tcPr>
            <w:tcW w:w="1416" w:type="dxa"/>
            <w:vAlign w:val="center"/>
          </w:tcPr>
          <w:p>
            <w:pPr>
              <w:spacing w:line="480" w:lineRule="auto"/>
              <w:jc w:val="center"/>
              <w:rPr>
                <w:rFonts w:ascii="宋体" w:hAnsi="宋体"/>
                <w:color w:val="auto"/>
                <w:sz w:val="24"/>
                <w:szCs w:val="24"/>
              </w:rPr>
            </w:pPr>
          </w:p>
        </w:tc>
        <w:tc>
          <w:tcPr>
            <w:tcW w:w="1513" w:type="dxa"/>
            <w:vAlign w:val="center"/>
          </w:tcPr>
          <w:p>
            <w:pPr>
              <w:spacing w:line="48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48" w:type="dxa"/>
            <w:vAlign w:val="center"/>
          </w:tcPr>
          <w:p>
            <w:pPr>
              <w:spacing w:line="480" w:lineRule="auto"/>
              <w:jc w:val="center"/>
              <w:rPr>
                <w:rFonts w:hint="eastAsia"/>
                <w:color w:val="auto"/>
                <w:sz w:val="24"/>
                <w:szCs w:val="24"/>
              </w:rPr>
            </w:pPr>
            <w:r>
              <w:rPr>
                <w:rFonts w:hint="eastAsia"/>
                <w:color w:val="auto"/>
                <w:sz w:val="24"/>
                <w:szCs w:val="24"/>
                <w:lang w:val="en-US" w:eastAsia="zh-CN"/>
              </w:rPr>
              <w:t>YSLP002</w:t>
            </w:r>
          </w:p>
        </w:tc>
        <w:tc>
          <w:tcPr>
            <w:tcW w:w="692"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979" w:type="dxa"/>
            <w:vAlign w:val="center"/>
          </w:tcPr>
          <w:p>
            <w:pPr>
              <w:spacing w:line="480" w:lineRule="auto"/>
              <w:jc w:val="center"/>
              <w:rPr>
                <w:rFonts w:ascii="宋体" w:hAnsi="宋体"/>
                <w:color w:val="auto"/>
                <w:sz w:val="24"/>
                <w:szCs w:val="24"/>
              </w:rPr>
            </w:pPr>
          </w:p>
        </w:tc>
        <w:tc>
          <w:tcPr>
            <w:tcW w:w="979"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1233" w:type="dxa"/>
            <w:vAlign w:val="center"/>
          </w:tcPr>
          <w:p>
            <w:pPr>
              <w:spacing w:line="480" w:lineRule="auto"/>
              <w:jc w:val="center"/>
              <w:rPr>
                <w:rFonts w:ascii="宋体" w:hAnsi="宋体"/>
                <w:color w:val="auto"/>
                <w:sz w:val="24"/>
                <w:szCs w:val="24"/>
              </w:rPr>
            </w:pPr>
          </w:p>
        </w:tc>
        <w:tc>
          <w:tcPr>
            <w:tcW w:w="1416" w:type="dxa"/>
            <w:vAlign w:val="center"/>
          </w:tcPr>
          <w:p>
            <w:pPr>
              <w:spacing w:line="480" w:lineRule="auto"/>
              <w:jc w:val="center"/>
              <w:rPr>
                <w:rFonts w:ascii="宋体" w:hAnsi="宋体"/>
                <w:color w:val="auto"/>
                <w:sz w:val="24"/>
                <w:szCs w:val="24"/>
              </w:rPr>
            </w:pPr>
          </w:p>
        </w:tc>
        <w:tc>
          <w:tcPr>
            <w:tcW w:w="1513" w:type="dxa"/>
            <w:vAlign w:val="center"/>
          </w:tcPr>
          <w:p>
            <w:pPr>
              <w:spacing w:line="48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48" w:type="dxa"/>
            <w:vAlign w:val="center"/>
          </w:tcPr>
          <w:p>
            <w:pPr>
              <w:spacing w:line="480" w:lineRule="auto"/>
              <w:jc w:val="center"/>
              <w:rPr>
                <w:rFonts w:hint="eastAsia"/>
                <w:color w:val="auto"/>
                <w:sz w:val="24"/>
                <w:szCs w:val="24"/>
              </w:rPr>
            </w:pPr>
            <w:r>
              <w:rPr>
                <w:rFonts w:hint="eastAsia"/>
                <w:color w:val="auto"/>
                <w:sz w:val="24"/>
                <w:szCs w:val="24"/>
                <w:lang w:val="en-US" w:eastAsia="zh-CN"/>
              </w:rPr>
              <w:t>YSLP003</w:t>
            </w:r>
          </w:p>
        </w:tc>
        <w:tc>
          <w:tcPr>
            <w:tcW w:w="692"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979" w:type="dxa"/>
            <w:vAlign w:val="center"/>
          </w:tcPr>
          <w:p>
            <w:pPr>
              <w:spacing w:line="480" w:lineRule="auto"/>
              <w:jc w:val="center"/>
              <w:rPr>
                <w:rFonts w:ascii="宋体" w:hAnsi="宋体"/>
                <w:color w:val="auto"/>
                <w:sz w:val="24"/>
                <w:szCs w:val="24"/>
              </w:rPr>
            </w:pPr>
          </w:p>
        </w:tc>
        <w:tc>
          <w:tcPr>
            <w:tcW w:w="979"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1233" w:type="dxa"/>
            <w:vAlign w:val="center"/>
          </w:tcPr>
          <w:p>
            <w:pPr>
              <w:spacing w:line="480" w:lineRule="auto"/>
              <w:jc w:val="center"/>
              <w:rPr>
                <w:rFonts w:ascii="宋体" w:hAnsi="宋体"/>
                <w:color w:val="auto"/>
                <w:sz w:val="24"/>
                <w:szCs w:val="24"/>
              </w:rPr>
            </w:pPr>
          </w:p>
        </w:tc>
        <w:tc>
          <w:tcPr>
            <w:tcW w:w="1416" w:type="dxa"/>
            <w:vAlign w:val="center"/>
          </w:tcPr>
          <w:p>
            <w:pPr>
              <w:spacing w:line="480" w:lineRule="auto"/>
              <w:jc w:val="center"/>
              <w:rPr>
                <w:rFonts w:ascii="宋体" w:hAnsi="宋体"/>
                <w:color w:val="auto"/>
                <w:sz w:val="24"/>
                <w:szCs w:val="24"/>
              </w:rPr>
            </w:pPr>
          </w:p>
        </w:tc>
        <w:tc>
          <w:tcPr>
            <w:tcW w:w="1513" w:type="dxa"/>
            <w:vAlign w:val="center"/>
          </w:tcPr>
          <w:p>
            <w:pPr>
              <w:spacing w:line="48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48" w:type="dxa"/>
            <w:vAlign w:val="center"/>
          </w:tcPr>
          <w:p>
            <w:pPr>
              <w:spacing w:line="480" w:lineRule="auto"/>
              <w:jc w:val="center"/>
              <w:rPr>
                <w:rFonts w:hint="eastAsia"/>
                <w:color w:val="auto"/>
                <w:sz w:val="24"/>
                <w:szCs w:val="24"/>
              </w:rPr>
            </w:pPr>
            <w:r>
              <w:rPr>
                <w:rFonts w:hint="eastAsia"/>
                <w:color w:val="auto"/>
                <w:sz w:val="24"/>
                <w:szCs w:val="24"/>
                <w:lang w:eastAsia="zh-CN"/>
              </w:rPr>
              <w:t>石糯</w:t>
            </w:r>
            <w:r>
              <w:rPr>
                <w:rFonts w:hint="eastAsia"/>
                <w:color w:val="auto"/>
                <w:sz w:val="24"/>
                <w:szCs w:val="24"/>
                <w:lang w:val="en-US" w:eastAsia="zh-CN"/>
              </w:rPr>
              <w:t>2号</w:t>
            </w:r>
            <w:r>
              <w:rPr>
                <w:rFonts w:hint="eastAsia"/>
                <w:color w:val="auto"/>
                <w:sz w:val="24"/>
                <w:szCs w:val="24"/>
              </w:rPr>
              <w:t>（CK</w:t>
            </w:r>
            <w:r>
              <w:rPr>
                <w:rFonts w:hint="eastAsia"/>
                <w:color w:val="auto"/>
                <w:sz w:val="24"/>
                <w:szCs w:val="24"/>
                <w:lang w:val="en-US" w:eastAsia="zh-CN"/>
              </w:rPr>
              <w:t>1</w:t>
            </w:r>
            <w:r>
              <w:rPr>
                <w:rFonts w:hint="eastAsia"/>
                <w:color w:val="auto"/>
                <w:sz w:val="24"/>
                <w:szCs w:val="24"/>
              </w:rPr>
              <w:t>）</w:t>
            </w:r>
          </w:p>
        </w:tc>
        <w:tc>
          <w:tcPr>
            <w:tcW w:w="692"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979" w:type="dxa"/>
            <w:vAlign w:val="center"/>
          </w:tcPr>
          <w:p>
            <w:pPr>
              <w:spacing w:line="480" w:lineRule="auto"/>
              <w:jc w:val="center"/>
              <w:rPr>
                <w:rFonts w:ascii="宋体" w:hAnsi="宋体"/>
                <w:color w:val="auto"/>
                <w:sz w:val="24"/>
                <w:szCs w:val="24"/>
              </w:rPr>
            </w:pPr>
          </w:p>
        </w:tc>
        <w:tc>
          <w:tcPr>
            <w:tcW w:w="979"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1233" w:type="dxa"/>
            <w:vAlign w:val="center"/>
          </w:tcPr>
          <w:p>
            <w:pPr>
              <w:spacing w:line="480" w:lineRule="auto"/>
              <w:jc w:val="center"/>
              <w:rPr>
                <w:rFonts w:ascii="宋体" w:hAnsi="宋体"/>
                <w:color w:val="auto"/>
                <w:sz w:val="24"/>
                <w:szCs w:val="24"/>
              </w:rPr>
            </w:pPr>
          </w:p>
        </w:tc>
        <w:tc>
          <w:tcPr>
            <w:tcW w:w="1416" w:type="dxa"/>
            <w:vAlign w:val="center"/>
          </w:tcPr>
          <w:p>
            <w:pPr>
              <w:spacing w:line="480" w:lineRule="auto"/>
              <w:jc w:val="center"/>
              <w:rPr>
                <w:rFonts w:ascii="宋体" w:hAnsi="宋体"/>
                <w:color w:val="auto"/>
                <w:sz w:val="24"/>
                <w:szCs w:val="24"/>
              </w:rPr>
            </w:pPr>
          </w:p>
        </w:tc>
        <w:tc>
          <w:tcPr>
            <w:tcW w:w="1513" w:type="dxa"/>
            <w:vAlign w:val="center"/>
          </w:tcPr>
          <w:p>
            <w:pPr>
              <w:spacing w:line="48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48" w:type="dxa"/>
            <w:vAlign w:val="center"/>
          </w:tcPr>
          <w:p>
            <w:pPr>
              <w:spacing w:line="480" w:lineRule="auto"/>
              <w:jc w:val="center"/>
              <w:rPr>
                <w:rFonts w:hint="eastAsia"/>
                <w:color w:val="auto"/>
                <w:sz w:val="24"/>
                <w:szCs w:val="24"/>
              </w:rPr>
            </w:pPr>
            <w:r>
              <w:rPr>
                <w:rFonts w:hint="eastAsia"/>
                <w:color w:val="auto"/>
                <w:sz w:val="24"/>
                <w:szCs w:val="24"/>
              </w:rPr>
              <w:t>四路糯（CK</w:t>
            </w:r>
            <w:r>
              <w:rPr>
                <w:rFonts w:hint="eastAsia"/>
                <w:color w:val="auto"/>
                <w:sz w:val="24"/>
                <w:szCs w:val="24"/>
                <w:lang w:val="en-US" w:eastAsia="zh-CN"/>
              </w:rPr>
              <w:t>2</w:t>
            </w:r>
            <w:r>
              <w:rPr>
                <w:rFonts w:hint="eastAsia"/>
                <w:color w:val="auto"/>
                <w:sz w:val="24"/>
                <w:szCs w:val="24"/>
              </w:rPr>
              <w:t>）</w:t>
            </w:r>
          </w:p>
        </w:tc>
        <w:tc>
          <w:tcPr>
            <w:tcW w:w="692"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979" w:type="dxa"/>
            <w:vAlign w:val="center"/>
          </w:tcPr>
          <w:p>
            <w:pPr>
              <w:spacing w:line="480" w:lineRule="auto"/>
              <w:jc w:val="center"/>
              <w:rPr>
                <w:rFonts w:ascii="宋体" w:hAnsi="宋体"/>
                <w:color w:val="auto"/>
                <w:sz w:val="24"/>
                <w:szCs w:val="24"/>
              </w:rPr>
            </w:pPr>
          </w:p>
        </w:tc>
        <w:tc>
          <w:tcPr>
            <w:tcW w:w="979"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725" w:type="dxa"/>
            <w:vAlign w:val="center"/>
          </w:tcPr>
          <w:p>
            <w:pPr>
              <w:spacing w:line="480" w:lineRule="auto"/>
              <w:jc w:val="center"/>
              <w:rPr>
                <w:rFonts w:ascii="宋体" w:hAnsi="宋体"/>
                <w:color w:val="auto"/>
                <w:sz w:val="24"/>
                <w:szCs w:val="24"/>
              </w:rPr>
            </w:pPr>
          </w:p>
        </w:tc>
        <w:tc>
          <w:tcPr>
            <w:tcW w:w="1233" w:type="dxa"/>
            <w:vAlign w:val="center"/>
          </w:tcPr>
          <w:p>
            <w:pPr>
              <w:spacing w:line="480" w:lineRule="auto"/>
              <w:jc w:val="center"/>
              <w:rPr>
                <w:rFonts w:ascii="宋体" w:hAnsi="宋体"/>
                <w:color w:val="auto"/>
                <w:sz w:val="24"/>
                <w:szCs w:val="24"/>
              </w:rPr>
            </w:pPr>
          </w:p>
        </w:tc>
        <w:tc>
          <w:tcPr>
            <w:tcW w:w="1416" w:type="dxa"/>
            <w:vAlign w:val="center"/>
          </w:tcPr>
          <w:p>
            <w:pPr>
              <w:spacing w:line="480" w:lineRule="auto"/>
              <w:jc w:val="center"/>
              <w:rPr>
                <w:rFonts w:ascii="宋体" w:hAnsi="宋体"/>
                <w:color w:val="auto"/>
                <w:sz w:val="24"/>
                <w:szCs w:val="24"/>
              </w:rPr>
            </w:pPr>
          </w:p>
        </w:tc>
        <w:tc>
          <w:tcPr>
            <w:tcW w:w="1513" w:type="dxa"/>
            <w:vAlign w:val="center"/>
          </w:tcPr>
          <w:p>
            <w:pPr>
              <w:spacing w:line="480" w:lineRule="auto"/>
              <w:jc w:val="center"/>
              <w:rPr>
                <w:rFonts w:ascii="宋体" w:hAnsi="宋体"/>
                <w:color w:val="auto"/>
                <w:sz w:val="24"/>
                <w:szCs w:val="24"/>
              </w:rPr>
            </w:pPr>
          </w:p>
        </w:tc>
      </w:tr>
    </w:tbl>
    <w:p>
      <w:pPr>
        <w:spacing w:before="360" w:after="120"/>
        <w:ind w:firstLine="241" w:firstLineChars="100"/>
        <w:rPr>
          <w:rFonts w:hint="eastAsia"/>
          <w:b/>
          <w:bCs/>
          <w:color w:val="auto"/>
          <w:sz w:val="24"/>
        </w:rPr>
      </w:pPr>
    </w:p>
    <w:p>
      <w:pPr>
        <w:spacing w:before="360" w:after="120"/>
        <w:ind w:firstLine="241" w:firstLineChars="100"/>
        <w:rPr>
          <w:rFonts w:hint="eastAsia"/>
          <w:b/>
          <w:bCs/>
          <w:color w:val="auto"/>
          <w:sz w:val="24"/>
        </w:rPr>
      </w:pPr>
    </w:p>
    <w:p>
      <w:pPr>
        <w:spacing w:before="360" w:after="120"/>
        <w:ind w:firstLine="241" w:firstLineChars="100"/>
        <w:rPr>
          <w:rFonts w:hint="eastAsia"/>
          <w:b/>
          <w:bCs/>
          <w:color w:val="auto"/>
          <w:sz w:val="24"/>
        </w:rPr>
      </w:pPr>
    </w:p>
    <w:p>
      <w:pPr>
        <w:spacing w:before="360" w:after="120"/>
        <w:ind w:firstLine="241" w:firstLineChars="100"/>
        <w:rPr>
          <w:rFonts w:hint="eastAsia"/>
          <w:b/>
          <w:bCs/>
          <w:color w:val="auto"/>
          <w:sz w:val="24"/>
        </w:rPr>
      </w:pPr>
    </w:p>
    <w:p>
      <w:pPr>
        <w:spacing w:before="360" w:after="120"/>
        <w:ind w:firstLine="241" w:firstLineChars="100"/>
        <w:rPr>
          <w:b/>
          <w:bCs/>
          <w:color w:val="auto"/>
          <w:sz w:val="24"/>
        </w:rPr>
      </w:pPr>
      <w:r>
        <w:rPr>
          <w:rFonts w:hint="eastAsia"/>
          <w:b/>
          <w:bCs/>
          <w:color w:val="auto"/>
          <w:sz w:val="24"/>
        </w:rPr>
        <w:t>表4、产量分析表</w:t>
      </w:r>
    </w:p>
    <w:tbl>
      <w:tblPr>
        <w:tblStyle w:val="7"/>
        <w:tblW w:w="13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5"/>
        <w:gridCol w:w="2392"/>
        <w:gridCol w:w="1791"/>
        <w:gridCol w:w="1602"/>
        <w:gridCol w:w="1602"/>
        <w:gridCol w:w="1342"/>
        <w:gridCol w:w="1217"/>
        <w:gridCol w:w="915"/>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415" w:type="dxa"/>
            <w:vMerge w:val="restart"/>
            <w:vAlign w:val="center"/>
          </w:tcPr>
          <w:p>
            <w:pPr>
              <w:jc w:val="center"/>
              <w:rPr>
                <w:color w:val="auto"/>
                <w:sz w:val="24"/>
                <w:szCs w:val="24"/>
              </w:rPr>
            </w:pPr>
            <w:r>
              <w:rPr>
                <w:rFonts w:hint="eastAsia"/>
                <w:color w:val="auto"/>
                <w:sz w:val="24"/>
                <w:szCs w:val="24"/>
              </w:rPr>
              <w:t>品 种</w:t>
            </w:r>
          </w:p>
        </w:tc>
        <w:tc>
          <w:tcPr>
            <w:tcW w:w="4183" w:type="dxa"/>
            <w:gridSpan w:val="2"/>
            <w:vAlign w:val="center"/>
          </w:tcPr>
          <w:p>
            <w:pPr>
              <w:spacing w:line="280" w:lineRule="exact"/>
              <w:jc w:val="center"/>
              <w:rPr>
                <w:color w:val="auto"/>
                <w:sz w:val="24"/>
                <w:szCs w:val="24"/>
              </w:rPr>
            </w:pPr>
            <w:r>
              <w:rPr>
                <w:rFonts w:hint="eastAsia"/>
                <w:color w:val="auto"/>
                <w:sz w:val="24"/>
                <w:szCs w:val="24"/>
              </w:rPr>
              <w:t>去苞叶鲜果穗重（kg）</w:t>
            </w:r>
          </w:p>
        </w:tc>
        <w:tc>
          <w:tcPr>
            <w:tcW w:w="0" w:type="auto"/>
            <w:gridSpan w:val="2"/>
            <w:vAlign w:val="center"/>
          </w:tcPr>
          <w:p>
            <w:pPr>
              <w:spacing w:line="280" w:lineRule="exact"/>
              <w:jc w:val="center"/>
              <w:rPr>
                <w:color w:val="auto"/>
                <w:sz w:val="24"/>
                <w:szCs w:val="24"/>
              </w:rPr>
            </w:pPr>
            <w:r>
              <w:rPr>
                <w:rFonts w:hint="eastAsia"/>
                <w:color w:val="auto"/>
                <w:sz w:val="24"/>
                <w:szCs w:val="24"/>
              </w:rPr>
              <w:t>鲜粒重（kg）</w:t>
            </w:r>
          </w:p>
        </w:tc>
        <w:tc>
          <w:tcPr>
            <w:tcW w:w="1342" w:type="dxa"/>
            <w:vMerge w:val="restart"/>
            <w:vAlign w:val="center"/>
          </w:tcPr>
          <w:p>
            <w:pPr>
              <w:jc w:val="center"/>
              <w:rPr>
                <w:color w:val="auto"/>
                <w:sz w:val="24"/>
                <w:szCs w:val="24"/>
              </w:rPr>
            </w:pPr>
            <w:r>
              <w:rPr>
                <w:rFonts w:hint="eastAsia"/>
                <w:color w:val="auto"/>
                <w:sz w:val="24"/>
                <w:szCs w:val="24"/>
              </w:rPr>
              <w:t>出籽率%</w:t>
            </w:r>
          </w:p>
        </w:tc>
        <w:tc>
          <w:tcPr>
            <w:tcW w:w="2132" w:type="dxa"/>
            <w:gridSpan w:val="2"/>
            <w:vMerge w:val="restart"/>
            <w:vAlign w:val="center"/>
          </w:tcPr>
          <w:p>
            <w:pPr>
              <w:jc w:val="center"/>
              <w:rPr>
                <w:color w:val="auto"/>
                <w:sz w:val="24"/>
                <w:szCs w:val="24"/>
              </w:rPr>
            </w:pPr>
            <w:r>
              <w:rPr>
                <w:rFonts w:hint="eastAsia"/>
                <w:color w:val="auto"/>
                <w:sz w:val="24"/>
                <w:szCs w:val="24"/>
              </w:rPr>
              <w:t>比对照</w:t>
            </w:r>
            <w:r>
              <w:rPr>
                <w:rFonts w:hint="eastAsia" w:ascii="宋体" w:hAnsi="宋体"/>
                <w:color w:val="auto"/>
                <w:sz w:val="24"/>
                <w:szCs w:val="24"/>
              </w:rPr>
              <w:t xml:space="preserve">  ±</w:t>
            </w:r>
          </w:p>
        </w:tc>
        <w:tc>
          <w:tcPr>
            <w:tcW w:w="643" w:type="dxa"/>
            <w:vMerge w:val="restart"/>
            <w:vAlign w:val="center"/>
          </w:tcPr>
          <w:p>
            <w:pPr>
              <w:jc w:val="center"/>
              <w:rPr>
                <w:color w:val="auto"/>
                <w:sz w:val="24"/>
                <w:szCs w:val="24"/>
              </w:rPr>
            </w:pPr>
            <w:r>
              <w:rPr>
                <w:rFonts w:hint="eastAsia"/>
                <w:color w:val="auto"/>
                <w:sz w:val="24"/>
                <w:szCs w:val="24"/>
              </w:rPr>
              <w:t>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15" w:type="dxa"/>
            <w:vMerge w:val="continue"/>
            <w:vAlign w:val="center"/>
          </w:tcPr>
          <w:p>
            <w:pPr>
              <w:jc w:val="center"/>
              <w:rPr>
                <w:color w:val="auto"/>
                <w:sz w:val="24"/>
                <w:szCs w:val="24"/>
              </w:rPr>
            </w:pPr>
          </w:p>
        </w:tc>
        <w:tc>
          <w:tcPr>
            <w:tcW w:w="2392" w:type="dxa"/>
            <w:vMerge w:val="restart"/>
            <w:vAlign w:val="center"/>
          </w:tcPr>
          <w:p>
            <w:pPr>
              <w:jc w:val="center"/>
              <w:rPr>
                <w:color w:val="auto"/>
                <w:sz w:val="24"/>
                <w:szCs w:val="24"/>
              </w:rPr>
            </w:pPr>
            <w:r>
              <w:rPr>
                <w:rFonts w:hint="eastAsia"/>
                <w:color w:val="auto"/>
                <w:sz w:val="24"/>
                <w:szCs w:val="24"/>
              </w:rPr>
              <w:t>实收产量</w:t>
            </w:r>
          </w:p>
        </w:tc>
        <w:tc>
          <w:tcPr>
            <w:tcW w:w="0" w:type="auto"/>
            <w:vMerge w:val="restart"/>
            <w:vAlign w:val="center"/>
          </w:tcPr>
          <w:p>
            <w:pPr>
              <w:jc w:val="center"/>
              <w:rPr>
                <w:color w:val="auto"/>
                <w:sz w:val="24"/>
                <w:szCs w:val="24"/>
              </w:rPr>
            </w:pPr>
            <w:r>
              <w:rPr>
                <w:rFonts w:hint="eastAsia"/>
                <w:color w:val="auto"/>
                <w:sz w:val="24"/>
                <w:szCs w:val="24"/>
              </w:rPr>
              <w:t>折合亩产</w:t>
            </w:r>
          </w:p>
        </w:tc>
        <w:tc>
          <w:tcPr>
            <w:tcW w:w="0" w:type="auto"/>
            <w:vMerge w:val="restart"/>
            <w:vAlign w:val="center"/>
          </w:tcPr>
          <w:p>
            <w:pPr>
              <w:jc w:val="center"/>
              <w:rPr>
                <w:color w:val="auto"/>
                <w:sz w:val="24"/>
                <w:szCs w:val="24"/>
              </w:rPr>
            </w:pPr>
            <w:r>
              <w:rPr>
                <w:rFonts w:hint="eastAsia"/>
                <w:color w:val="auto"/>
                <w:sz w:val="24"/>
                <w:szCs w:val="24"/>
              </w:rPr>
              <w:t>实收产量</w:t>
            </w:r>
          </w:p>
        </w:tc>
        <w:tc>
          <w:tcPr>
            <w:tcW w:w="0" w:type="auto"/>
            <w:vMerge w:val="restart"/>
            <w:vAlign w:val="center"/>
          </w:tcPr>
          <w:p>
            <w:pPr>
              <w:jc w:val="center"/>
              <w:rPr>
                <w:color w:val="auto"/>
                <w:sz w:val="24"/>
                <w:szCs w:val="24"/>
              </w:rPr>
            </w:pPr>
            <w:r>
              <w:rPr>
                <w:rFonts w:hint="eastAsia"/>
                <w:color w:val="auto"/>
                <w:sz w:val="24"/>
                <w:szCs w:val="24"/>
              </w:rPr>
              <w:t>折合亩产</w:t>
            </w:r>
          </w:p>
        </w:tc>
        <w:tc>
          <w:tcPr>
            <w:tcW w:w="1342" w:type="dxa"/>
            <w:vMerge w:val="continue"/>
            <w:vAlign w:val="center"/>
          </w:tcPr>
          <w:p>
            <w:pPr>
              <w:jc w:val="center"/>
              <w:rPr>
                <w:color w:val="auto"/>
                <w:sz w:val="24"/>
                <w:szCs w:val="24"/>
              </w:rPr>
            </w:pPr>
          </w:p>
        </w:tc>
        <w:tc>
          <w:tcPr>
            <w:tcW w:w="2132" w:type="dxa"/>
            <w:gridSpan w:val="2"/>
            <w:vMerge w:val="continue"/>
            <w:vAlign w:val="center"/>
          </w:tcPr>
          <w:p>
            <w:pPr>
              <w:jc w:val="center"/>
              <w:rPr>
                <w:color w:val="auto"/>
                <w:sz w:val="24"/>
                <w:szCs w:val="24"/>
              </w:rPr>
            </w:pPr>
          </w:p>
        </w:tc>
        <w:tc>
          <w:tcPr>
            <w:tcW w:w="643" w:type="dxa"/>
            <w:vMerge w:val="continue"/>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415" w:type="dxa"/>
            <w:vMerge w:val="continue"/>
            <w:vAlign w:val="center"/>
          </w:tcPr>
          <w:p>
            <w:pPr>
              <w:jc w:val="center"/>
              <w:rPr>
                <w:color w:val="auto"/>
                <w:sz w:val="24"/>
                <w:szCs w:val="24"/>
              </w:rPr>
            </w:pPr>
          </w:p>
        </w:tc>
        <w:tc>
          <w:tcPr>
            <w:tcW w:w="2392" w:type="dxa"/>
            <w:vMerge w:val="continue"/>
            <w:vAlign w:val="center"/>
          </w:tcPr>
          <w:p>
            <w:pPr>
              <w:jc w:val="center"/>
              <w:rPr>
                <w:color w:val="auto"/>
                <w:sz w:val="24"/>
                <w:szCs w:val="24"/>
              </w:rPr>
            </w:pPr>
          </w:p>
        </w:tc>
        <w:tc>
          <w:tcPr>
            <w:tcW w:w="0" w:type="auto"/>
            <w:vMerge w:val="continue"/>
            <w:vAlign w:val="center"/>
          </w:tcPr>
          <w:p>
            <w:pPr>
              <w:jc w:val="center"/>
              <w:rPr>
                <w:color w:val="auto"/>
                <w:sz w:val="24"/>
                <w:szCs w:val="24"/>
              </w:rPr>
            </w:pPr>
          </w:p>
        </w:tc>
        <w:tc>
          <w:tcPr>
            <w:tcW w:w="0" w:type="auto"/>
            <w:vMerge w:val="continue"/>
            <w:vAlign w:val="center"/>
          </w:tcPr>
          <w:p>
            <w:pPr>
              <w:jc w:val="center"/>
              <w:rPr>
                <w:color w:val="auto"/>
                <w:sz w:val="24"/>
                <w:szCs w:val="24"/>
              </w:rPr>
            </w:pPr>
          </w:p>
        </w:tc>
        <w:tc>
          <w:tcPr>
            <w:tcW w:w="0" w:type="auto"/>
            <w:vMerge w:val="continue"/>
            <w:vAlign w:val="center"/>
          </w:tcPr>
          <w:p>
            <w:pPr>
              <w:jc w:val="center"/>
              <w:rPr>
                <w:color w:val="auto"/>
                <w:sz w:val="24"/>
                <w:szCs w:val="24"/>
              </w:rPr>
            </w:pPr>
          </w:p>
        </w:tc>
        <w:tc>
          <w:tcPr>
            <w:tcW w:w="1342" w:type="dxa"/>
            <w:vMerge w:val="continue"/>
            <w:vAlign w:val="center"/>
          </w:tcPr>
          <w:p>
            <w:pPr>
              <w:jc w:val="center"/>
              <w:rPr>
                <w:color w:val="auto"/>
                <w:sz w:val="24"/>
                <w:szCs w:val="24"/>
              </w:rPr>
            </w:pPr>
          </w:p>
        </w:tc>
        <w:tc>
          <w:tcPr>
            <w:tcW w:w="1217" w:type="dxa"/>
            <w:vAlign w:val="center"/>
          </w:tcPr>
          <w:p>
            <w:pPr>
              <w:jc w:val="center"/>
              <w:rPr>
                <w:color w:val="auto"/>
                <w:sz w:val="24"/>
                <w:szCs w:val="24"/>
              </w:rPr>
            </w:pPr>
            <w:r>
              <w:rPr>
                <w:rFonts w:hint="eastAsia"/>
                <w:color w:val="auto"/>
                <w:sz w:val="24"/>
                <w:szCs w:val="24"/>
              </w:rPr>
              <w:t>kg</w:t>
            </w:r>
          </w:p>
        </w:tc>
        <w:tc>
          <w:tcPr>
            <w:tcW w:w="0" w:type="auto"/>
            <w:vAlign w:val="center"/>
          </w:tcPr>
          <w:p>
            <w:pPr>
              <w:jc w:val="center"/>
              <w:rPr>
                <w:color w:val="auto"/>
                <w:sz w:val="24"/>
                <w:szCs w:val="24"/>
              </w:rPr>
            </w:pPr>
            <w:r>
              <w:rPr>
                <w:rFonts w:hint="eastAsia"/>
                <w:color w:val="auto"/>
                <w:sz w:val="24"/>
                <w:szCs w:val="24"/>
              </w:rPr>
              <w:t>%</w:t>
            </w:r>
          </w:p>
        </w:tc>
        <w:tc>
          <w:tcPr>
            <w:tcW w:w="643" w:type="dxa"/>
            <w:vMerge w:val="continue"/>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415" w:type="dxa"/>
            <w:vAlign w:val="center"/>
          </w:tcPr>
          <w:p>
            <w:pPr>
              <w:jc w:val="center"/>
              <w:rPr>
                <w:color w:val="auto"/>
                <w:sz w:val="24"/>
                <w:szCs w:val="24"/>
              </w:rPr>
            </w:pPr>
            <w:r>
              <w:rPr>
                <w:rFonts w:hint="eastAsia"/>
                <w:color w:val="auto"/>
                <w:sz w:val="24"/>
                <w:szCs w:val="24"/>
              </w:rPr>
              <w:t>白拇指糯</w:t>
            </w:r>
          </w:p>
        </w:tc>
        <w:tc>
          <w:tcPr>
            <w:tcW w:w="2392" w:type="dxa"/>
            <w:vAlign w:val="center"/>
          </w:tcPr>
          <w:p>
            <w:pPr>
              <w:jc w:val="center"/>
              <w:rPr>
                <w:color w:val="auto"/>
                <w:sz w:val="24"/>
                <w:szCs w:val="24"/>
              </w:rPr>
            </w:pPr>
          </w:p>
        </w:tc>
        <w:tc>
          <w:tcPr>
            <w:tcW w:w="0" w:type="auto"/>
            <w:vAlign w:val="center"/>
          </w:tcPr>
          <w:p>
            <w:pPr>
              <w:jc w:val="center"/>
              <w:rPr>
                <w:color w:val="auto"/>
                <w:sz w:val="24"/>
                <w:szCs w:val="24"/>
              </w:rPr>
            </w:pPr>
          </w:p>
        </w:tc>
        <w:tc>
          <w:tcPr>
            <w:tcW w:w="0" w:type="auto"/>
            <w:vAlign w:val="center"/>
          </w:tcPr>
          <w:p>
            <w:pPr>
              <w:jc w:val="center"/>
              <w:rPr>
                <w:color w:val="auto"/>
                <w:sz w:val="24"/>
                <w:szCs w:val="24"/>
              </w:rPr>
            </w:pPr>
          </w:p>
        </w:tc>
        <w:tc>
          <w:tcPr>
            <w:tcW w:w="0" w:type="auto"/>
            <w:vAlign w:val="center"/>
          </w:tcPr>
          <w:p>
            <w:pPr>
              <w:jc w:val="center"/>
              <w:rPr>
                <w:color w:val="auto"/>
                <w:sz w:val="24"/>
                <w:szCs w:val="24"/>
              </w:rPr>
            </w:pPr>
          </w:p>
        </w:tc>
        <w:tc>
          <w:tcPr>
            <w:tcW w:w="1342" w:type="dxa"/>
            <w:vAlign w:val="center"/>
          </w:tcPr>
          <w:p>
            <w:pPr>
              <w:jc w:val="center"/>
              <w:rPr>
                <w:color w:val="auto"/>
                <w:sz w:val="24"/>
                <w:szCs w:val="24"/>
              </w:rPr>
            </w:pPr>
          </w:p>
        </w:tc>
        <w:tc>
          <w:tcPr>
            <w:tcW w:w="1217" w:type="dxa"/>
            <w:vAlign w:val="center"/>
          </w:tcPr>
          <w:p>
            <w:pPr>
              <w:jc w:val="center"/>
              <w:rPr>
                <w:color w:val="auto"/>
                <w:sz w:val="24"/>
                <w:szCs w:val="24"/>
              </w:rPr>
            </w:pPr>
          </w:p>
        </w:tc>
        <w:tc>
          <w:tcPr>
            <w:tcW w:w="0" w:type="auto"/>
            <w:vAlign w:val="center"/>
          </w:tcPr>
          <w:p>
            <w:pPr>
              <w:jc w:val="center"/>
              <w:rPr>
                <w:color w:val="auto"/>
                <w:sz w:val="24"/>
                <w:szCs w:val="24"/>
              </w:rPr>
            </w:pPr>
          </w:p>
        </w:tc>
        <w:tc>
          <w:tcPr>
            <w:tcW w:w="643" w:type="dxa"/>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415" w:type="dxa"/>
            <w:vAlign w:val="center"/>
          </w:tcPr>
          <w:p>
            <w:pPr>
              <w:jc w:val="center"/>
              <w:rPr>
                <w:color w:val="auto"/>
                <w:sz w:val="24"/>
                <w:szCs w:val="24"/>
              </w:rPr>
            </w:pPr>
            <w:r>
              <w:rPr>
                <w:rFonts w:hint="eastAsia"/>
                <w:color w:val="auto"/>
                <w:sz w:val="24"/>
                <w:szCs w:val="24"/>
              </w:rPr>
              <w:t>紫拇指糯</w:t>
            </w:r>
          </w:p>
        </w:tc>
        <w:tc>
          <w:tcPr>
            <w:tcW w:w="2392" w:type="dxa"/>
            <w:vAlign w:val="center"/>
          </w:tcPr>
          <w:p>
            <w:pPr>
              <w:jc w:val="center"/>
              <w:rPr>
                <w:color w:val="auto"/>
                <w:sz w:val="24"/>
                <w:szCs w:val="24"/>
              </w:rPr>
            </w:pPr>
          </w:p>
        </w:tc>
        <w:tc>
          <w:tcPr>
            <w:tcW w:w="0" w:type="auto"/>
            <w:vAlign w:val="center"/>
          </w:tcPr>
          <w:p>
            <w:pPr>
              <w:jc w:val="center"/>
              <w:rPr>
                <w:color w:val="auto"/>
                <w:sz w:val="24"/>
                <w:szCs w:val="24"/>
              </w:rPr>
            </w:pPr>
          </w:p>
        </w:tc>
        <w:tc>
          <w:tcPr>
            <w:tcW w:w="0" w:type="auto"/>
            <w:vAlign w:val="center"/>
          </w:tcPr>
          <w:p>
            <w:pPr>
              <w:jc w:val="center"/>
              <w:rPr>
                <w:color w:val="auto"/>
                <w:sz w:val="24"/>
                <w:szCs w:val="24"/>
              </w:rPr>
            </w:pPr>
          </w:p>
        </w:tc>
        <w:tc>
          <w:tcPr>
            <w:tcW w:w="0" w:type="auto"/>
            <w:vAlign w:val="center"/>
          </w:tcPr>
          <w:p>
            <w:pPr>
              <w:jc w:val="center"/>
              <w:rPr>
                <w:color w:val="auto"/>
                <w:sz w:val="24"/>
                <w:szCs w:val="24"/>
              </w:rPr>
            </w:pPr>
          </w:p>
        </w:tc>
        <w:tc>
          <w:tcPr>
            <w:tcW w:w="1342" w:type="dxa"/>
            <w:vAlign w:val="center"/>
          </w:tcPr>
          <w:p>
            <w:pPr>
              <w:jc w:val="center"/>
              <w:rPr>
                <w:color w:val="auto"/>
                <w:sz w:val="24"/>
                <w:szCs w:val="24"/>
              </w:rPr>
            </w:pPr>
          </w:p>
        </w:tc>
        <w:tc>
          <w:tcPr>
            <w:tcW w:w="1217" w:type="dxa"/>
            <w:vAlign w:val="center"/>
          </w:tcPr>
          <w:p>
            <w:pPr>
              <w:jc w:val="center"/>
              <w:rPr>
                <w:color w:val="auto"/>
                <w:sz w:val="24"/>
                <w:szCs w:val="24"/>
              </w:rPr>
            </w:pPr>
          </w:p>
        </w:tc>
        <w:tc>
          <w:tcPr>
            <w:tcW w:w="0" w:type="auto"/>
            <w:vAlign w:val="center"/>
          </w:tcPr>
          <w:p>
            <w:pPr>
              <w:jc w:val="center"/>
              <w:rPr>
                <w:color w:val="auto"/>
                <w:sz w:val="24"/>
                <w:szCs w:val="24"/>
              </w:rPr>
            </w:pPr>
          </w:p>
        </w:tc>
        <w:tc>
          <w:tcPr>
            <w:tcW w:w="643" w:type="dxa"/>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415" w:type="dxa"/>
            <w:vAlign w:val="center"/>
          </w:tcPr>
          <w:p>
            <w:pPr>
              <w:spacing w:line="480" w:lineRule="auto"/>
              <w:jc w:val="center"/>
              <w:rPr>
                <w:color w:val="auto"/>
                <w:sz w:val="24"/>
                <w:szCs w:val="24"/>
              </w:rPr>
            </w:pPr>
            <w:r>
              <w:rPr>
                <w:rFonts w:hint="eastAsia"/>
                <w:color w:val="auto"/>
                <w:sz w:val="24"/>
                <w:szCs w:val="24"/>
                <w:lang w:val="en-US" w:eastAsia="zh-CN"/>
              </w:rPr>
              <w:t>YSLP001</w:t>
            </w:r>
          </w:p>
        </w:tc>
        <w:tc>
          <w:tcPr>
            <w:tcW w:w="2392" w:type="dxa"/>
            <w:vAlign w:val="center"/>
          </w:tcPr>
          <w:p>
            <w:pPr>
              <w:jc w:val="center"/>
              <w:rPr>
                <w:color w:val="auto"/>
                <w:sz w:val="24"/>
                <w:szCs w:val="24"/>
              </w:rPr>
            </w:pPr>
          </w:p>
        </w:tc>
        <w:tc>
          <w:tcPr>
            <w:tcW w:w="0" w:type="auto"/>
            <w:vAlign w:val="center"/>
          </w:tcPr>
          <w:p>
            <w:pPr>
              <w:jc w:val="center"/>
              <w:rPr>
                <w:color w:val="auto"/>
                <w:sz w:val="24"/>
                <w:szCs w:val="24"/>
              </w:rPr>
            </w:pPr>
          </w:p>
        </w:tc>
        <w:tc>
          <w:tcPr>
            <w:tcW w:w="0" w:type="auto"/>
            <w:vAlign w:val="center"/>
          </w:tcPr>
          <w:p>
            <w:pPr>
              <w:jc w:val="center"/>
              <w:rPr>
                <w:color w:val="auto"/>
                <w:sz w:val="24"/>
                <w:szCs w:val="24"/>
              </w:rPr>
            </w:pPr>
          </w:p>
        </w:tc>
        <w:tc>
          <w:tcPr>
            <w:tcW w:w="0" w:type="auto"/>
            <w:vAlign w:val="center"/>
          </w:tcPr>
          <w:p>
            <w:pPr>
              <w:jc w:val="center"/>
              <w:rPr>
                <w:color w:val="auto"/>
                <w:sz w:val="24"/>
                <w:szCs w:val="24"/>
              </w:rPr>
            </w:pPr>
          </w:p>
        </w:tc>
        <w:tc>
          <w:tcPr>
            <w:tcW w:w="1342" w:type="dxa"/>
            <w:vAlign w:val="center"/>
          </w:tcPr>
          <w:p>
            <w:pPr>
              <w:jc w:val="center"/>
              <w:rPr>
                <w:color w:val="auto"/>
                <w:sz w:val="24"/>
                <w:szCs w:val="24"/>
              </w:rPr>
            </w:pPr>
          </w:p>
        </w:tc>
        <w:tc>
          <w:tcPr>
            <w:tcW w:w="1217" w:type="dxa"/>
            <w:vAlign w:val="center"/>
          </w:tcPr>
          <w:p>
            <w:pPr>
              <w:jc w:val="center"/>
              <w:rPr>
                <w:color w:val="auto"/>
                <w:sz w:val="24"/>
                <w:szCs w:val="24"/>
              </w:rPr>
            </w:pPr>
          </w:p>
        </w:tc>
        <w:tc>
          <w:tcPr>
            <w:tcW w:w="0" w:type="auto"/>
            <w:vAlign w:val="center"/>
          </w:tcPr>
          <w:p>
            <w:pPr>
              <w:jc w:val="center"/>
              <w:rPr>
                <w:color w:val="auto"/>
                <w:sz w:val="24"/>
                <w:szCs w:val="24"/>
              </w:rPr>
            </w:pPr>
          </w:p>
        </w:tc>
        <w:tc>
          <w:tcPr>
            <w:tcW w:w="643" w:type="dxa"/>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415" w:type="dxa"/>
            <w:vAlign w:val="center"/>
          </w:tcPr>
          <w:p>
            <w:pPr>
              <w:spacing w:line="480" w:lineRule="auto"/>
              <w:jc w:val="center"/>
              <w:rPr>
                <w:rFonts w:hint="eastAsia"/>
                <w:color w:val="auto"/>
                <w:sz w:val="24"/>
                <w:szCs w:val="24"/>
              </w:rPr>
            </w:pPr>
            <w:r>
              <w:rPr>
                <w:rFonts w:hint="eastAsia"/>
                <w:color w:val="auto"/>
                <w:sz w:val="24"/>
                <w:szCs w:val="24"/>
                <w:lang w:val="en-US" w:eastAsia="zh-CN"/>
              </w:rPr>
              <w:t>YSLP002</w:t>
            </w:r>
          </w:p>
        </w:tc>
        <w:tc>
          <w:tcPr>
            <w:tcW w:w="2392" w:type="dxa"/>
            <w:vAlign w:val="center"/>
          </w:tcPr>
          <w:p>
            <w:pPr>
              <w:jc w:val="center"/>
              <w:rPr>
                <w:color w:val="auto"/>
                <w:sz w:val="24"/>
                <w:szCs w:val="24"/>
              </w:rPr>
            </w:pPr>
          </w:p>
        </w:tc>
        <w:tc>
          <w:tcPr>
            <w:tcW w:w="0" w:type="auto"/>
            <w:vAlign w:val="center"/>
          </w:tcPr>
          <w:p>
            <w:pPr>
              <w:jc w:val="center"/>
              <w:rPr>
                <w:color w:val="auto"/>
                <w:sz w:val="24"/>
                <w:szCs w:val="24"/>
              </w:rPr>
            </w:pPr>
          </w:p>
        </w:tc>
        <w:tc>
          <w:tcPr>
            <w:tcW w:w="0" w:type="auto"/>
            <w:vAlign w:val="center"/>
          </w:tcPr>
          <w:p>
            <w:pPr>
              <w:jc w:val="center"/>
              <w:rPr>
                <w:color w:val="auto"/>
                <w:sz w:val="24"/>
                <w:szCs w:val="24"/>
              </w:rPr>
            </w:pPr>
          </w:p>
        </w:tc>
        <w:tc>
          <w:tcPr>
            <w:tcW w:w="0" w:type="auto"/>
            <w:vAlign w:val="center"/>
          </w:tcPr>
          <w:p>
            <w:pPr>
              <w:jc w:val="center"/>
              <w:rPr>
                <w:color w:val="auto"/>
                <w:sz w:val="24"/>
                <w:szCs w:val="24"/>
              </w:rPr>
            </w:pPr>
          </w:p>
        </w:tc>
        <w:tc>
          <w:tcPr>
            <w:tcW w:w="1342" w:type="dxa"/>
            <w:vAlign w:val="center"/>
          </w:tcPr>
          <w:p>
            <w:pPr>
              <w:jc w:val="center"/>
              <w:rPr>
                <w:color w:val="auto"/>
                <w:sz w:val="24"/>
                <w:szCs w:val="24"/>
              </w:rPr>
            </w:pPr>
          </w:p>
        </w:tc>
        <w:tc>
          <w:tcPr>
            <w:tcW w:w="1217" w:type="dxa"/>
            <w:vAlign w:val="center"/>
          </w:tcPr>
          <w:p>
            <w:pPr>
              <w:jc w:val="center"/>
              <w:rPr>
                <w:color w:val="auto"/>
                <w:sz w:val="24"/>
                <w:szCs w:val="24"/>
              </w:rPr>
            </w:pPr>
          </w:p>
        </w:tc>
        <w:tc>
          <w:tcPr>
            <w:tcW w:w="0" w:type="auto"/>
            <w:vAlign w:val="center"/>
          </w:tcPr>
          <w:p>
            <w:pPr>
              <w:jc w:val="center"/>
              <w:rPr>
                <w:color w:val="auto"/>
                <w:sz w:val="24"/>
                <w:szCs w:val="24"/>
              </w:rPr>
            </w:pPr>
          </w:p>
        </w:tc>
        <w:tc>
          <w:tcPr>
            <w:tcW w:w="643" w:type="dxa"/>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415" w:type="dxa"/>
            <w:vAlign w:val="center"/>
          </w:tcPr>
          <w:p>
            <w:pPr>
              <w:spacing w:line="480" w:lineRule="auto"/>
              <w:jc w:val="center"/>
              <w:rPr>
                <w:rFonts w:hint="eastAsia"/>
                <w:color w:val="auto"/>
                <w:sz w:val="24"/>
                <w:szCs w:val="24"/>
              </w:rPr>
            </w:pPr>
            <w:r>
              <w:rPr>
                <w:rFonts w:hint="eastAsia"/>
                <w:color w:val="auto"/>
                <w:sz w:val="24"/>
                <w:szCs w:val="24"/>
                <w:lang w:val="en-US" w:eastAsia="zh-CN"/>
              </w:rPr>
              <w:t>YSLP003</w:t>
            </w:r>
          </w:p>
        </w:tc>
        <w:tc>
          <w:tcPr>
            <w:tcW w:w="2392" w:type="dxa"/>
            <w:vAlign w:val="center"/>
          </w:tcPr>
          <w:p>
            <w:pPr>
              <w:jc w:val="center"/>
              <w:rPr>
                <w:color w:val="auto"/>
                <w:sz w:val="24"/>
                <w:szCs w:val="24"/>
              </w:rPr>
            </w:pPr>
          </w:p>
        </w:tc>
        <w:tc>
          <w:tcPr>
            <w:tcW w:w="0" w:type="auto"/>
            <w:vAlign w:val="center"/>
          </w:tcPr>
          <w:p>
            <w:pPr>
              <w:jc w:val="center"/>
              <w:rPr>
                <w:color w:val="auto"/>
                <w:sz w:val="24"/>
                <w:szCs w:val="24"/>
              </w:rPr>
            </w:pPr>
          </w:p>
        </w:tc>
        <w:tc>
          <w:tcPr>
            <w:tcW w:w="0" w:type="auto"/>
            <w:vAlign w:val="center"/>
          </w:tcPr>
          <w:p>
            <w:pPr>
              <w:jc w:val="center"/>
              <w:rPr>
                <w:color w:val="auto"/>
                <w:sz w:val="24"/>
                <w:szCs w:val="24"/>
              </w:rPr>
            </w:pPr>
          </w:p>
        </w:tc>
        <w:tc>
          <w:tcPr>
            <w:tcW w:w="0" w:type="auto"/>
            <w:vAlign w:val="center"/>
          </w:tcPr>
          <w:p>
            <w:pPr>
              <w:jc w:val="center"/>
              <w:rPr>
                <w:color w:val="auto"/>
                <w:sz w:val="24"/>
                <w:szCs w:val="24"/>
              </w:rPr>
            </w:pPr>
          </w:p>
        </w:tc>
        <w:tc>
          <w:tcPr>
            <w:tcW w:w="1342" w:type="dxa"/>
            <w:vAlign w:val="center"/>
          </w:tcPr>
          <w:p>
            <w:pPr>
              <w:jc w:val="center"/>
              <w:rPr>
                <w:color w:val="auto"/>
                <w:sz w:val="24"/>
                <w:szCs w:val="24"/>
              </w:rPr>
            </w:pPr>
          </w:p>
        </w:tc>
        <w:tc>
          <w:tcPr>
            <w:tcW w:w="1217" w:type="dxa"/>
            <w:vAlign w:val="center"/>
          </w:tcPr>
          <w:p>
            <w:pPr>
              <w:jc w:val="center"/>
              <w:rPr>
                <w:color w:val="auto"/>
                <w:sz w:val="24"/>
                <w:szCs w:val="24"/>
              </w:rPr>
            </w:pPr>
          </w:p>
        </w:tc>
        <w:tc>
          <w:tcPr>
            <w:tcW w:w="0" w:type="auto"/>
            <w:vAlign w:val="center"/>
          </w:tcPr>
          <w:p>
            <w:pPr>
              <w:jc w:val="center"/>
              <w:rPr>
                <w:color w:val="auto"/>
                <w:sz w:val="24"/>
                <w:szCs w:val="24"/>
              </w:rPr>
            </w:pPr>
          </w:p>
        </w:tc>
        <w:tc>
          <w:tcPr>
            <w:tcW w:w="643" w:type="dxa"/>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415" w:type="dxa"/>
            <w:vAlign w:val="center"/>
          </w:tcPr>
          <w:p>
            <w:pPr>
              <w:spacing w:line="480" w:lineRule="auto"/>
              <w:jc w:val="center"/>
              <w:rPr>
                <w:rFonts w:hint="eastAsia"/>
                <w:color w:val="auto"/>
                <w:sz w:val="24"/>
                <w:szCs w:val="24"/>
              </w:rPr>
            </w:pPr>
            <w:r>
              <w:rPr>
                <w:rFonts w:hint="eastAsia"/>
                <w:color w:val="auto"/>
                <w:sz w:val="24"/>
                <w:szCs w:val="24"/>
                <w:lang w:eastAsia="zh-CN"/>
              </w:rPr>
              <w:t>石糯</w:t>
            </w:r>
            <w:r>
              <w:rPr>
                <w:rFonts w:hint="eastAsia"/>
                <w:color w:val="auto"/>
                <w:sz w:val="24"/>
                <w:szCs w:val="24"/>
                <w:lang w:val="en-US" w:eastAsia="zh-CN"/>
              </w:rPr>
              <w:t>2号</w:t>
            </w:r>
            <w:r>
              <w:rPr>
                <w:rFonts w:hint="eastAsia"/>
                <w:color w:val="auto"/>
                <w:sz w:val="24"/>
                <w:szCs w:val="24"/>
              </w:rPr>
              <w:t>（CK</w:t>
            </w:r>
            <w:r>
              <w:rPr>
                <w:rFonts w:hint="eastAsia"/>
                <w:color w:val="auto"/>
                <w:sz w:val="24"/>
                <w:szCs w:val="24"/>
                <w:lang w:val="en-US" w:eastAsia="zh-CN"/>
              </w:rPr>
              <w:t>1</w:t>
            </w:r>
            <w:r>
              <w:rPr>
                <w:rFonts w:hint="eastAsia"/>
                <w:color w:val="auto"/>
                <w:sz w:val="24"/>
                <w:szCs w:val="24"/>
              </w:rPr>
              <w:t>）</w:t>
            </w:r>
          </w:p>
        </w:tc>
        <w:tc>
          <w:tcPr>
            <w:tcW w:w="2392" w:type="dxa"/>
            <w:vAlign w:val="center"/>
          </w:tcPr>
          <w:p>
            <w:pPr>
              <w:jc w:val="center"/>
              <w:rPr>
                <w:color w:val="auto"/>
                <w:sz w:val="24"/>
                <w:szCs w:val="24"/>
              </w:rPr>
            </w:pPr>
          </w:p>
        </w:tc>
        <w:tc>
          <w:tcPr>
            <w:tcW w:w="0" w:type="auto"/>
            <w:vAlign w:val="center"/>
          </w:tcPr>
          <w:p>
            <w:pPr>
              <w:jc w:val="center"/>
              <w:rPr>
                <w:color w:val="auto"/>
                <w:sz w:val="24"/>
                <w:szCs w:val="24"/>
              </w:rPr>
            </w:pPr>
          </w:p>
        </w:tc>
        <w:tc>
          <w:tcPr>
            <w:tcW w:w="0" w:type="auto"/>
            <w:vAlign w:val="center"/>
          </w:tcPr>
          <w:p>
            <w:pPr>
              <w:jc w:val="center"/>
              <w:rPr>
                <w:color w:val="auto"/>
                <w:sz w:val="24"/>
                <w:szCs w:val="24"/>
              </w:rPr>
            </w:pPr>
          </w:p>
        </w:tc>
        <w:tc>
          <w:tcPr>
            <w:tcW w:w="0" w:type="auto"/>
            <w:vAlign w:val="center"/>
          </w:tcPr>
          <w:p>
            <w:pPr>
              <w:jc w:val="center"/>
              <w:rPr>
                <w:color w:val="auto"/>
                <w:sz w:val="24"/>
                <w:szCs w:val="24"/>
              </w:rPr>
            </w:pPr>
          </w:p>
        </w:tc>
        <w:tc>
          <w:tcPr>
            <w:tcW w:w="1342" w:type="dxa"/>
            <w:vAlign w:val="center"/>
          </w:tcPr>
          <w:p>
            <w:pPr>
              <w:jc w:val="center"/>
              <w:rPr>
                <w:color w:val="auto"/>
                <w:sz w:val="24"/>
                <w:szCs w:val="24"/>
              </w:rPr>
            </w:pPr>
          </w:p>
        </w:tc>
        <w:tc>
          <w:tcPr>
            <w:tcW w:w="1217" w:type="dxa"/>
            <w:vAlign w:val="center"/>
          </w:tcPr>
          <w:p>
            <w:pPr>
              <w:jc w:val="center"/>
              <w:rPr>
                <w:color w:val="auto"/>
                <w:sz w:val="24"/>
                <w:szCs w:val="24"/>
              </w:rPr>
            </w:pPr>
          </w:p>
        </w:tc>
        <w:tc>
          <w:tcPr>
            <w:tcW w:w="0" w:type="auto"/>
            <w:vAlign w:val="center"/>
          </w:tcPr>
          <w:p>
            <w:pPr>
              <w:jc w:val="center"/>
              <w:rPr>
                <w:color w:val="auto"/>
                <w:sz w:val="24"/>
                <w:szCs w:val="24"/>
              </w:rPr>
            </w:pPr>
          </w:p>
        </w:tc>
        <w:tc>
          <w:tcPr>
            <w:tcW w:w="643" w:type="dxa"/>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415" w:type="dxa"/>
            <w:vAlign w:val="center"/>
          </w:tcPr>
          <w:p>
            <w:pPr>
              <w:spacing w:line="480" w:lineRule="auto"/>
              <w:jc w:val="center"/>
              <w:rPr>
                <w:rFonts w:hint="eastAsia"/>
                <w:color w:val="auto"/>
                <w:sz w:val="24"/>
                <w:szCs w:val="24"/>
              </w:rPr>
            </w:pPr>
            <w:r>
              <w:rPr>
                <w:rFonts w:hint="eastAsia"/>
                <w:color w:val="auto"/>
                <w:sz w:val="24"/>
                <w:szCs w:val="24"/>
              </w:rPr>
              <w:t>四路糯（CK</w:t>
            </w:r>
            <w:r>
              <w:rPr>
                <w:rFonts w:hint="eastAsia"/>
                <w:color w:val="auto"/>
                <w:sz w:val="24"/>
                <w:szCs w:val="24"/>
                <w:lang w:val="en-US" w:eastAsia="zh-CN"/>
              </w:rPr>
              <w:t>2</w:t>
            </w:r>
            <w:r>
              <w:rPr>
                <w:rFonts w:hint="eastAsia"/>
                <w:color w:val="auto"/>
                <w:sz w:val="24"/>
                <w:szCs w:val="24"/>
              </w:rPr>
              <w:t>）</w:t>
            </w:r>
          </w:p>
        </w:tc>
        <w:tc>
          <w:tcPr>
            <w:tcW w:w="2392" w:type="dxa"/>
            <w:vAlign w:val="center"/>
          </w:tcPr>
          <w:p>
            <w:pPr>
              <w:jc w:val="center"/>
              <w:rPr>
                <w:color w:val="auto"/>
                <w:sz w:val="24"/>
                <w:szCs w:val="24"/>
              </w:rPr>
            </w:pPr>
          </w:p>
        </w:tc>
        <w:tc>
          <w:tcPr>
            <w:tcW w:w="0" w:type="auto"/>
            <w:vAlign w:val="center"/>
          </w:tcPr>
          <w:p>
            <w:pPr>
              <w:jc w:val="center"/>
              <w:rPr>
                <w:color w:val="auto"/>
                <w:sz w:val="24"/>
                <w:szCs w:val="24"/>
              </w:rPr>
            </w:pPr>
          </w:p>
        </w:tc>
        <w:tc>
          <w:tcPr>
            <w:tcW w:w="0" w:type="auto"/>
            <w:vAlign w:val="center"/>
          </w:tcPr>
          <w:p>
            <w:pPr>
              <w:jc w:val="center"/>
              <w:rPr>
                <w:color w:val="auto"/>
                <w:sz w:val="24"/>
                <w:szCs w:val="24"/>
              </w:rPr>
            </w:pPr>
          </w:p>
        </w:tc>
        <w:tc>
          <w:tcPr>
            <w:tcW w:w="0" w:type="auto"/>
            <w:vAlign w:val="center"/>
          </w:tcPr>
          <w:p>
            <w:pPr>
              <w:jc w:val="center"/>
              <w:rPr>
                <w:color w:val="auto"/>
                <w:sz w:val="24"/>
                <w:szCs w:val="24"/>
              </w:rPr>
            </w:pPr>
          </w:p>
        </w:tc>
        <w:tc>
          <w:tcPr>
            <w:tcW w:w="1342" w:type="dxa"/>
            <w:vAlign w:val="center"/>
          </w:tcPr>
          <w:p>
            <w:pPr>
              <w:jc w:val="center"/>
              <w:rPr>
                <w:color w:val="auto"/>
                <w:sz w:val="24"/>
                <w:szCs w:val="24"/>
              </w:rPr>
            </w:pPr>
          </w:p>
        </w:tc>
        <w:tc>
          <w:tcPr>
            <w:tcW w:w="1217" w:type="dxa"/>
            <w:vAlign w:val="center"/>
          </w:tcPr>
          <w:p>
            <w:pPr>
              <w:jc w:val="center"/>
              <w:rPr>
                <w:color w:val="auto"/>
                <w:sz w:val="24"/>
                <w:szCs w:val="24"/>
              </w:rPr>
            </w:pPr>
          </w:p>
        </w:tc>
        <w:tc>
          <w:tcPr>
            <w:tcW w:w="0" w:type="auto"/>
            <w:vAlign w:val="center"/>
          </w:tcPr>
          <w:p>
            <w:pPr>
              <w:jc w:val="center"/>
              <w:rPr>
                <w:color w:val="auto"/>
                <w:sz w:val="24"/>
                <w:szCs w:val="24"/>
              </w:rPr>
            </w:pPr>
          </w:p>
        </w:tc>
        <w:tc>
          <w:tcPr>
            <w:tcW w:w="643" w:type="dxa"/>
            <w:vAlign w:val="center"/>
          </w:tcPr>
          <w:p>
            <w:pPr>
              <w:jc w:val="center"/>
              <w:rPr>
                <w:color w:val="auto"/>
                <w:sz w:val="24"/>
                <w:szCs w:val="24"/>
              </w:rPr>
            </w:pPr>
          </w:p>
        </w:tc>
      </w:tr>
    </w:tbl>
    <w:p>
      <w:pPr>
        <w:rPr>
          <w:color w:val="auto"/>
        </w:rPr>
      </w:pPr>
    </w:p>
    <w:p>
      <w:pPr>
        <w:rPr>
          <w:color w:val="auto"/>
        </w:rPr>
      </w:pPr>
    </w:p>
    <w:p>
      <w:pPr>
        <w:rPr>
          <w:color w:val="auto"/>
        </w:rPr>
        <w:sectPr>
          <w:pgSz w:w="16838" w:h="11906" w:orient="landscape"/>
          <w:pgMar w:top="1800" w:right="1440" w:bottom="1800" w:left="1440" w:header="851" w:footer="992" w:gutter="0"/>
          <w:cols w:space="425" w:num="1"/>
          <w:docGrid w:type="lines" w:linePitch="312" w:charSpace="0"/>
        </w:sectPr>
      </w:pPr>
    </w:p>
    <w:p>
      <w:pPr>
        <w:spacing w:line="360" w:lineRule="auto"/>
        <w:ind w:left="-178" w:leftChars="-85"/>
        <w:rPr>
          <w:b/>
          <w:bCs/>
          <w:color w:val="auto"/>
          <w:sz w:val="34"/>
          <w:szCs w:val="34"/>
        </w:rPr>
      </w:pPr>
      <w:r>
        <w:rPr>
          <w:rFonts w:hint="eastAsia"/>
          <w:b/>
          <w:bCs/>
          <w:color w:val="auto"/>
          <w:sz w:val="34"/>
          <w:szCs w:val="34"/>
        </w:rPr>
        <w:t>品 种 综 述 及 建 议：</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6174301"/>
    </w:sdtPr>
    <w:sdtContent>
      <w:sdt>
        <w:sdtPr>
          <w:id w:val="9838135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rPr>
      <w:t>西双版纳州特色种质创制小糯玉米自主试验方案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2"/>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YjJmNWVlYWM0NjFlMmIxMTQwMDQ5YzA0NzYwZTQifQ=="/>
  </w:docVars>
  <w:rsids>
    <w:rsidRoot w:val="3EBD20E5"/>
    <w:rsid w:val="00054874"/>
    <w:rsid w:val="0007418C"/>
    <w:rsid w:val="00081F85"/>
    <w:rsid w:val="00081FA2"/>
    <w:rsid w:val="00097F79"/>
    <w:rsid w:val="001E2106"/>
    <w:rsid w:val="00243536"/>
    <w:rsid w:val="00250750"/>
    <w:rsid w:val="002575F3"/>
    <w:rsid w:val="004567A2"/>
    <w:rsid w:val="00596BD9"/>
    <w:rsid w:val="006556BB"/>
    <w:rsid w:val="007D5CC1"/>
    <w:rsid w:val="00877F9D"/>
    <w:rsid w:val="008A1D2A"/>
    <w:rsid w:val="00947E85"/>
    <w:rsid w:val="00A14907"/>
    <w:rsid w:val="00A262BE"/>
    <w:rsid w:val="00A64BF7"/>
    <w:rsid w:val="00AA3125"/>
    <w:rsid w:val="00B04C9F"/>
    <w:rsid w:val="00B229AA"/>
    <w:rsid w:val="00B84BA0"/>
    <w:rsid w:val="00B96997"/>
    <w:rsid w:val="00CB4673"/>
    <w:rsid w:val="00D504C8"/>
    <w:rsid w:val="00DB5B04"/>
    <w:rsid w:val="00DD454F"/>
    <w:rsid w:val="00E24DAE"/>
    <w:rsid w:val="00E82DB9"/>
    <w:rsid w:val="00EA137B"/>
    <w:rsid w:val="00F7603B"/>
    <w:rsid w:val="00F928AB"/>
    <w:rsid w:val="00F94700"/>
    <w:rsid w:val="092906CB"/>
    <w:rsid w:val="10AA7086"/>
    <w:rsid w:val="12280012"/>
    <w:rsid w:val="15106026"/>
    <w:rsid w:val="20830CF2"/>
    <w:rsid w:val="26365571"/>
    <w:rsid w:val="284A5ED6"/>
    <w:rsid w:val="2B17347C"/>
    <w:rsid w:val="2D2547AF"/>
    <w:rsid w:val="38137561"/>
    <w:rsid w:val="3EBD20E5"/>
    <w:rsid w:val="41CE6A21"/>
    <w:rsid w:val="4AFA3B42"/>
    <w:rsid w:val="7C22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qFormat/>
    <w:uiPriority w:val="0"/>
    <w:rPr>
      <w:sz w:val="18"/>
      <w:szCs w:val="18"/>
    </w:rPr>
  </w:style>
  <w:style w:type="paragraph" w:styleId="3">
    <w:name w:val="footer"/>
    <w:basedOn w:val="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34"/>
    <w:pPr>
      <w:ind w:firstLine="420" w:firstLineChars="200"/>
    </w:pPr>
  </w:style>
  <w:style w:type="paragraph" w:customStyle="1" w:styleId="10">
    <w:name w:val="普通 (Web)"/>
    <w:basedOn w:val="1"/>
    <w:autoRedefine/>
    <w:qFormat/>
    <w:uiPriority w:val="0"/>
    <w:pPr>
      <w:widowControl/>
      <w:spacing w:before="100" w:after="100"/>
      <w:jc w:val="left"/>
    </w:pPr>
    <w:rPr>
      <w:rFonts w:ascii="仿宋_GB2312" w:hAnsi="宋体" w:eastAsia="仿宋_GB2312"/>
      <w:kern w:val="0"/>
      <w:sz w:val="24"/>
    </w:rPr>
  </w:style>
  <w:style w:type="character" w:customStyle="1" w:styleId="11">
    <w:name w:val="批注框文本 Char"/>
    <w:basedOn w:val="8"/>
    <w:link w:val="2"/>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5436</Words>
  <Characters>5968</Characters>
  <Lines>47</Lines>
  <Paragraphs>13</Paragraphs>
  <TotalTime>54</TotalTime>
  <ScaleCrop>false</ScaleCrop>
  <LinksUpToDate>false</LinksUpToDate>
  <CharactersWithSpaces>6309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2020-01-08T07:26:00Z</dcterms:created>
  <dc:creator>陈书生</dc:creator>
  <cp:lastModifiedBy>lenovo</cp:lastModifiedBy>
  <dcterms:modified xsi:type="dcterms:W3CDTF">2024-08-09T07:10:15Z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3E637AEC0D9E4F55A6CEFD411CDD4AC3</vt:lpwstr>
  </property>
</Properties>
</file>